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36" w:rsidRPr="00155D44" w:rsidRDefault="00375936" w:rsidP="00375936">
      <w:pPr>
        <w:tabs>
          <w:tab w:val="left" w:pos="2085"/>
        </w:tabs>
        <w:jc w:val="center"/>
        <w:rPr>
          <w:rFonts w:cs="Arial"/>
          <w:sz w:val="28"/>
          <w:szCs w:val="28"/>
        </w:rPr>
      </w:pPr>
    </w:p>
    <w:p w:rsidR="00375936" w:rsidRPr="00155D44" w:rsidRDefault="00375936" w:rsidP="00375936">
      <w:pPr>
        <w:tabs>
          <w:tab w:val="left" w:pos="2085"/>
        </w:tabs>
        <w:rPr>
          <w:rFonts w:cs="Arial"/>
          <w:sz w:val="28"/>
          <w:szCs w:val="28"/>
        </w:rPr>
      </w:pPr>
    </w:p>
    <w:p w:rsidR="00536719" w:rsidRPr="00155D44" w:rsidRDefault="00536719" w:rsidP="00375936">
      <w:pPr>
        <w:tabs>
          <w:tab w:val="left" w:pos="2085"/>
        </w:tabs>
        <w:rPr>
          <w:rFonts w:cs="Arial"/>
          <w:sz w:val="28"/>
          <w:szCs w:val="28"/>
        </w:rPr>
      </w:pPr>
    </w:p>
    <w:p w:rsidR="00375936" w:rsidRPr="00155D44" w:rsidRDefault="00003DFE" w:rsidP="00375936">
      <w:pPr>
        <w:tabs>
          <w:tab w:val="left" w:pos="2085"/>
        </w:tabs>
        <w:spacing w:after="40"/>
        <w:jc w:val="center"/>
        <w:rPr>
          <w:rFonts w:cs="Arial"/>
          <w:sz w:val="28"/>
          <w:szCs w:val="28"/>
        </w:rPr>
      </w:pPr>
      <w:r w:rsidRPr="00155D44">
        <w:rPr>
          <w:rFonts w:cs="Arial"/>
          <w:sz w:val="28"/>
          <w:szCs w:val="28"/>
        </w:rPr>
        <w:t>КОНЦЕПТ</w:t>
      </w:r>
    </w:p>
    <w:p w:rsidR="00536719" w:rsidRPr="00155D44" w:rsidRDefault="00375936" w:rsidP="00375936">
      <w:pPr>
        <w:tabs>
          <w:tab w:val="left" w:pos="2085"/>
        </w:tabs>
        <w:spacing w:after="40"/>
        <w:jc w:val="center"/>
        <w:rPr>
          <w:rFonts w:eastAsia="Times New Roman" w:cs="Arial"/>
          <w:sz w:val="32"/>
          <w:szCs w:val="32"/>
          <w:lang w:eastAsia="ar-SA"/>
        </w:rPr>
      </w:pPr>
      <w:r w:rsidRPr="00155D44">
        <w:rPr>
          <w:rFonts w:eastAsia="Times New Roman" w:cs="Arial"/>
          <w:sz w:val="32"/>
          <w:szCs w:val="32"/>
          <w:lang w:eastAsia="ar-SA"/>
        </w:rPr>
        <w:t>ПЛАН</w:t>
      </w:r>
      <w:r w:rsidR="00003DFE" w:rsidRPr="00155D44">
        <w:rPr>
          <w:rFonts w:eastAsia="Times New Roman" w:cs="Arial"/>
          <w:sz w:val="32"/>
          <w:szCs w:val="32"/>
          <w:lang w:eastAsia="ar-SA"/>
        </w:rPr>
        <w:t>А</w:t>
      </w:r>
      <w:r w:rsidRPr="00155D44">
        <w:rPr>
          <w:rFonts w:eastAsia="Times New Roman" w:cs="Arial"/>
          <w:sz w:val="32"/>
          <w:szCs w:val="32"/>
          <w:lang w:eastAsia="ar-SA"/>
        </w:rPr>
        <w:t xml:space="preserve"> ДЕТАЉНЕ РЕГУЛАЦИЈЕ</w:t>
      </w:r>
      <w:r w:rsidR="00003DFE" w:rsidRPr="00155D44">
        <w:rPr>
          <w:rFonts w:eastAsia="Times New Roman" w:cs="Arial"/>
          <w:sz w:val="32"/>
          <w:szCs w:val="32"/>
          <w:lang w:eastAsia="ar-SA"/>
        </w:rPr>
        <w:t xml:space="preserve">  </w:t>
      </w:r>
      <w:r w:rsidR="00182909" w:rsidRPr="00155D44">
        <w:rPr>
          <w:rFonts w:eastAsia="Times New Roman" w:cs="Arial"/>
          <w:sz w:val="32"/>
          <w:szCs w:val="32"/>
          <w:lang w:eastAsia="ar-SA"/>
        </w:rPr>
        <w:t>„</w:t>
      </w:r>
      <w:r w:rsidR="00CC27B0" w:rsidRPr="00155D44">
        <w:rPr>
          <w:rFonts w:eastAsia="Times New Roman" w:cs="Arial"/>
          <w:sz w:val="32"/>
          <w:szCs w:val="32"/>
          <w:lang w:eastAsia="ar-SA"/>
        </w:rPr>
        <w:t>Х3</w:t>
      </w:r>
      <w:r w:rsidR="00182909" w:rsidRPr="00155D44">
        <w:rPr>
          <w:rFonts w:eastAsia="Times New Roman" w:cs="Arial"/>
          <w:sz w:val="32"/>
          <w:szCs w:val="32"/>
          <w:lang w:eastAsia="ar-SA"/>
        </w:rPr>
        <w:t>“</w:t>
      </w:r>
    </w:p>
    <w:p w:rsidR="00536719" w:rsidRPr="00155D44" w:rsidRDefault="00003DFE" w:rsidP="00375936">
      <w:pPr>
        <w:tabs>
          <w:tab w:val="left" w:pos="2085"/>
        </w:tabs>
        <w:spacing w:after="40"/>
        <w:jc w:val="center"/>
        <w:rPr>
          <w:rFonts w:cs="Arial"/>
          <w:sz w:val="28"/>
          <w:szCs w:val="28"/>
        </w:rPr>
      </w:pPr>
      <w:r w:rsidRPr="00155D44">
        <w:rPr>
          <w:rFonts w:cs="Arial"/>
          <w:sz w:val="28"/>
          <w:szCs w:val="28"/>
        </w:rPr>
        <w:t>ЗА</w:t>
      </w:r>
    </w:p>
    <w:p w:rsidR="00462A80" w:rsidRPr="00155D44" w:rsidRDefault="00462A80" w:rsidP="00375936">
      <w:pPr>
        <w:tabs>
          <w:tab w:val="left" w:pos="2085"/>
        </w:tabs>
        <w:spacing w:after="40"/>
        <w:jc w:val="center"/>
        <w:rPr>
          <w:rFonts w:eastAsia="Times New Roman" w:cs="Arial"/>
          <w:sz w:val="32"/>
          <w:szCs w:val="32"/>
          <w:lang w:eastAsia="ar-SA"/>
        </w:rPr>
      </w:pPr>
      <w:r w:rsidRPr="00155D44">
        <w:rPr>
          <w:rFonts w:eastAsia="Times New Roman" w:cs="Arial"/>
          <w:sz w:val="32"/>
          <w:szCs w:val="32"/>
          <w:lang w:eastAsia="ar-SA"/>
        </w:rPr>
        <w:t>РАНИ ЈАВНИ УВИД</w:t>
      </w:r>
    </w:p>
    <w:p w:rsidR="00375936" w:rsidRPr="00155D44" w:rsidRDefault="00375936" w:rsidP="00375936">
      <w:pPr>
        <w:tabs>
          <w:tab w:val="left" w:pos="2085"/>
        </w:tabs>
        <w:jc w:val="center"/>
        <w:rPr>
          <w:rFonts w:cs="Arial"/>
          <w:color w:val="FF0000"/>
          <w:sz w:val="32"/>
          <w:szCs w:val="32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D858E8" w:rsidRPr="00155D44" w:rsidRDefault="00D858E8" w:rsidP="00375936">
      <w:pPr>
        <w:rPr>
          <w:rFonts w:cs="Arial"/>
        </w:rPr>
      </w:pPr>
    </w:p>
    <w:p w:rsidR="00F313DF" w:rsidRPr="00155D44" w:rsidRDefault="00F313DF" w:rsidP="00375936">
      <w:pPr>
        <w:rPr>
          <w:rFonts w:cs="Arial"/>
        </w:rPr>
      </w:pPr>
    </w:p>
    <w:p w:rsidR="00F313DF" w:rsidRPr="00155D44" w:rsidRDefault="00F313DF" w:rsidP="00375936">
      <w:pPr>
        <w:rPr>
          <w:rFonts w:cs="Arial"/>
        </w:rPr>
      </w:pPr>
    </w:p>
    <w:p w:rsidR="00F313DF" w:rsidRPr="00155D44" w:rsidRDefault="00F313DF" w:rsidP="00375936">
      <w:pPr>
        <w:rPr>
          <w:rFonts w:cs="Arial"/>
        </w:rPr>
      </w:pPr>
    </w:p>
    <w:p w:rsidR="00F313DF" w:rsidRPr="00155D44" w:rsidRDefault="00F313DF" w:rsidP="00375936">
      <w:pPr>
        <w:rPr>
          <w:rFonts w:cs="Arial"/>
        </w:rPr>
      </w:pPr>
    </w:p>
    <w:p w:rsidR="00F313DF" w:rsidRPr="00155D44" w:rsidRDefault="00F313DF" w:rsidP="00375936">
      <w:pPr>
        <w:rPr>
          <w:rFonts w:cs="Arial"/>
        </w:rPr>
      </w:pPr>
    </w:p>
    <w:p w:rsidR="00F313DF" w:rsidRPr="00155D44" w:rsidRDefault="00F313DF" w:rsidP="00375936">
      <w:pPr>
        <w:rPr>
          <w:rFonts w:cs="Arial"/>
        </w:rPr>
      </w:pPr>
    </w:p>
    <w:p w:rsidR="00003DFE" w:rsidRPr="00155D44" w:rsidRDefault="00003DFE" w:rsidP="00375936">
      <w:pPr>
        <w:rPr>
          <w:rFonts w:cs="Arial"/>
        </w:rPr>
      </w:pPr>
    </w:p>
    <w:p w:rsidR="00F313DF" w:rsidRPr="00155D44" w:rsidRDefault="00F313DF" w:rsidP="00375936">
      <w:pPr>
        <w:rPr>
          <w:rFonts w:cs="Arial"/>
        </w:rPr>
      </w:pPr>
    </w:p>
    <w:p w:rsidR="00D858E8" w:rsidRPr="00155D44" w:rsidRDefault="000A50B3" w:rsidP="00F313DF">
      <w:pPr>
        <w:ind w:left="2880"/>
        <w:rPr>
          <w:rFonts w:cs="Arial"/>
        </w:rPr>
      </w:pPr>
      <w:r w:rsidRPr="00155D44">
        <w:rPr>
          <w:rFonts w:cs="Arial"/>
        </w:rPr>
        <w:tab/>
      </w:r>
      <w:r w:rsidR="0091100C" w:rsidRPr="00155D44">
        <w:rPr>
          <w:rFonts w:cs="Arial"/>
        </w:rPr>
        <w:t>март</w:t>
      </w:r>
      <w:r w:rsidR="00182909" w:rsidRPr="00155D44">
        <w:rPr>
          <w:rFonts w:cs="Arial"/>
        </w:rPr>
        <w:t xml:space="preserve"> 201</w:t>
      </w:r>
      <w:r w:rsidR="0091100C" w:rsidRPr="00155D44">
        <w:rPr>
          <w:rFonts w:cs="Arial"/>
        </w:rPr>
        <w:t>9</w:t>
      </w:r>
    </w:p>
    <w:p w:rsidR="00B40794" w:rsidRDefault="00B40794" w:rsidP="00182909">
      <w:pPr>
        <w:spacing w:after="100"/>
        <w:ind w:left="3600" w:hanging="2880"/>
        <w:rPr>
          <w:rFonts w:cs="Arial"/>
          <w:b/>
          <w:sz w:val="28"/>
          <w:szCs w:val="28"/>
        </w:rPr>
      </w:pPr>
    </w:p>
    <w:p w:rsidR="00003DFE" w:rsidRPr="00155D44" w:rsidRDefault="00375936" w:rsidP="00182909">
      <w:pPr>
        <w:spacing w:after="100"/>
        <w:ind w:left="3600" w:hanging="2880"/>
        <w:rPr>
          <w:rFonts w:cs="Arial"/>
          <w:sz w:val="28"/>
          <w:szCs w:val="28"/>
        </w:rPr>
      </w:pPr>
      <w:r w:rsidRPr="00155D44">
        <w:rPr>
          <w:rFonts w:cs="Arial"/>
          <w:b/>
          <w:sz w:val="28"/>
          <w:szCs w:val="28"/>
        </w:rPr>
        <w:t xml:space="preserve">ПРЕДМЕТ: </w:t>
      </w:r>
      <w:r w:rsidRPr="00155D44">
        <w:rPr>
          <w:rFonts w:cs="Arial"/>
          <w:b/>
          <w:sz w:val="28"/>
          <w:szCs w:val="28"/>
        </w:rPr>
        <w:tab/>
      </w:r>
      <w:r w:rsidR="00003DFE" w:rsidRPr="00155D44">
        <w:rPr>
          <w:rFonts w:cs="Arial"/>
          <w:sz w:val="28"/>
          <w:szCs w:val="28"/>
        </w:rPr>
        <w:t xml:space="preserve">КОНЦЕПТ </w:t>
      </w:r>
    </w:p>
    <w:p w:rsidR="00375936" w:rsidRPr="00155D44" w:rsidRDefault="00003DFE" w:rsidP="00003DFE">
      <w:pPr>
        <w:spacing w:after="100"/>
        <w:ind w:left="3600" w:hanging="2880"/>
        <w:rPr>
          <w:rFonts w:cs="Arial"/>
        </w:rPr>
      </w:pPr>
      <w:r w:rsidRPr="00155D44">
        <w:rPr>
          <w:rFonts w:cs="Arial"/>
          <w:sz w:val="28"/>
          <w:szCs w:val="28"/>
        </w:rPr>
        <w:tab/>
      </w:r>
      <w:r w:rsidR="00D858E8" w:rsidRPr="00155D44">
        <w:rPr>
          <w:rFonts w:cs="Arial"/>
          <w:sz w:val="28"/>
          <w:szCs w:val="28"/>
        </w:rPr>
        <w:t>План</w:t>
      </w:r>
      <w:r w:rsidRPr="00155D44">
        <w:rPr>
          <w:rFonts w:cs="Arial"/>
          <w:sz w:val="28"/>
          <w:szCs w:val="28"/>
        </w:rPr>
        <w:t>а</w:t>
      </w:r>
      <w:r w:rsidR="00D858E8" w:rsidRPr="00155D44">
        <w:rPr>
          <w:rFonts w:cs="Arial"/>
          <w:sz w:val="28"/>
          <w:szCs w:val="28"/>
        </w:rPr>
        <w:t xml:space="preserve"> детаљне регулације </w:t>
      </w:r>
      <w:r w:rsidR="00182909" w:rsidRPr="00155D44">
        <w:rPr>
          <w:rFonts w:cs="Arial"/>
          <w:sz w:val="28"/>
          <w:szCs w:val="28"/>
        </w:rPr>
        <w:t>„</w:t>
      </w:r>
      <w:r w:rsidRPr="00155D44">
        <w:rPr>
          <w:rFonts w:cs="Arial"/>
          <w:sz w:val="28"/>
          <w:szCs w:val="28"/>
        </w:rPr>
        <w:t>X3</w:t>
      </w:r>
      <w:r w:rsidR="00182909" w:rsidRPr="00155D44">
        <w:rPr>
          <w:rFonts w:cs="Arial"/>
          <w:sz w:val="28"/>
          <w:szCs w:val="28"/>
        </w:rPr>
        <w:t xml:space="preserve">“ </w:t>
      </w:r>
    </w:p>
    <w:p w:rsidR="00375936" w:rsidRPr="00155D44" w:rsidRDefault="00375936" w:rsidP="00375936">
      <w:pPr>
        <w:ind w:left="3600" w:hanging="2880"/>
        <w:rPr>
          <w:rFonts w:cs="Arial"/>
          <w:sz w:val="28"/>
          <w:szCs w:val="28"/>
        </w:rPr>
      </w:pPr>
      <w:r w:rsidRPr="00155D44">
        <w:rPr>
          <w:rFonts w:cs="Arial"/>
          <w:sz w:val="28"/>
          <w:szCs w:val="28"/>
        </w:rPr>
        <w:tab/>
      </w:r>
    </w:p>
    <w:p w:rsidR="00375936" w:rsidRPr="00155D44" w:rsidRDefault="00375936" w:rsidP="00375936">
      <w:pPr>
        <w:rPr>
          <w:rFonts w:cs="Arial"/>
          <w:b/>
          <w:sz w:val="28"/>
          <w:szCs w:val="28"/>
        </w:rPr>
      </w:pPr>
    </w:p>
    <w:p w:rsidR="00375936" w:rsidRPr="00965356" w:rsidRDefault="00375936" w:rsidP="00F93C8B">
      <w:pPr>
        <w:ind w:firstLine="720"/>
        <w:rPr>
          <w:rFonts w:cs="Arial"/>
          <w:sz w:val="28"/>
          <w:szCs w:val="28"/>
        </w:rPr>
      </w:pPr>
      <w:r w:rsidRPr="00155D44">
        <w:rPr>
          <w:rFonts w:cs="Arial"/>
          <w:b/>
          <w:sz w:val="28"/>
          <w:szCs w:val="28"/>
        </w:rPr>
        <w:t>БР. ПРОЈЕКТА:</w:t>
      </w:r>
      <w:r w:rsidRPr="00155D44">
        <w:rPr>
          <w:rFonts w:cs="Arial"/>
          <w:b/>
          <w:sz w:val="28"/>
          <w:szCs w:val="28"/>
        </w:rPr>
        <w:tab/>
      </w:r>
      <w:r w:rsidRPr="00155D44">
        <w:rPr>
          <w:rFonts w:cs="Arial"/>
          <w:sz w:val="28"/>
          <w:szCs w:val="28"/>
        </w:rPr>
        <w:tab/>
      </w:r>
      <w:r w:rsidR="00965356" w:rsidRPr="00965356">
        <w:rPr>
          <w:rFonts w:cs="Arial"/>
          <w:sz w:val="28"/>
          <w:szCs w:val="28"/>
        </w:rPr>
        <w:t>15/19</w:t>
      </w: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ind w:firstLine="720"/>
        <w:rPr>
          <w:rFonts w:cs="Arial"/>
        </w:rPr>
      </w:pPr>
      <w:r w:rsidRPr="00155D44">
        <w:rPr>
          <w:rFonts w:cs="Arial"/>
          <w:b/>
          <w:sz w:val="28"/>
          <w:szCs w:val="28"/>
        </w:rPr>
        <w:t xml:space="preserve">НАРУЧИЛАЦ: </w:t>
      </w:r>
      <w:r w:rsidRPr="00155D44">
        <w:rPr>
          <w:rFonts w:cs="Arial"/>
          <w:b/>
          <w:sz w:val="28"/>
          <w:szCs w:val="28"/>
        </w:rPr>
        <w:tab/>
      </w:r>
      <w:r w:rsidRPr="00155D44">
        <w:rPr>
          <w:rFonts w:cs="Arial"/>
          <w:b/>
          <w:sz w:val="28"/>
          <w:szCs w:val="28"/>
        </w:rPr>
        <w:tab/>
      </w:r>
      <w:r w:rsidR="00D858E8" w:rsidRPr="00155D44">
        <w:rPr>
          <w:rFonts w:cs="Arial"/>
          <w:sz w:val="28"/>
          <w:szCs w:val="28"/>
        </w:rPr>
        <w:t>Скупштина</w:t>
      </w:r>
      <w:r w:rsidRPr="00155D44">
        <w:rPr>
          <w:rFonts w:cs="Arial"/>
          <w:sz w:val="28"/>
          <w:szCs w:val="28"/>
        </w:rPr>
        <w:t xml:space="preserve"> Општине </w:t>
      </w:r>
      <w:r w:rsidR="00D858E8" w:rsidRPr="00155D44">
        <w:rPr>
          <w:rFonts w:cs="Arial"/>
          <w:sz w:val="28"/>
          <w:szCs w:val="28"/>
        </w:rPr>
        <w:t>Врњачка Бања</w:t>
      </w:r>
    </w:p>
    <w:p w:rsidR="00375936" w:rsidRPr="00155D44" w:rsidRDefault="00375936" w:rsidP="00375936">
      <w:pPr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375936" w:rsidRPr="00155D44" w:rsidRDefault="00375936" w:rsidP="00375936">
      <w:pPr>
        <w:ind w:firstLine="720"/>
        <w:rPr>
          <w:rFonts w:cs="Arial"/>
          <w:sz w:val="28"/>
          <w:szCs w:val="28"/>
        </w:rPr>
      </w:pPr>
      <w:r w:rsidRPr="00155D44">
        <w:rPr>
          <w:rFonts w:cs="Arial"/>
          <w:b/>
          <w:sz w:val="28"/>
          <w:szCs w:val="28"/>
        </w:rPr>
        <w:t>ОБРАЂИВАЧ:</w:t>
      </w:r>
      <w:r w:rsidRPr="00155D44">
        <w:rPr>
          <w:rFonts w:cs="Arial"/>
          <w:b/>
          <w:sz w:val="28"/>
          <w:szCs w:val="28"/>
        </w:rPr>
        <w:tab/>
      </w:r>
      <w:r w:rsidRPr="00155D44">
        <w:rPr>
          <w:rFonts w:cs="Arial"/>
          <w:b/>
          <w:sz w:val="28"/>
          <w:szCs w:val="28"/>
        </w:rPr>
        <w:tab/>
      </w:r>
      <w:r w:rsidR="00D858E8" w:rsidRPr="00155D44">
        <w:rPr>
          <w:rFonts w:cs="Arial"/>
          <w:sz w:val="28"/>
          <w:szCs w:val="28"/>
        </w:rPr>
        <w:t xml:space="preserve">ОПШТИНСКА СТАМБЕНА АГЕНЦИЈА </w:t>
      </w:r>
    </w:p>
    <w:p w:rsidR="00375936" w:rsidRPr="00155D44" w:rsidRDefault="00993811" w:rsidP="00375936">
      <w:pPr>
        <w:ind w:left="2880" w:firstLine="720"/>
        <w:rPr>
          <w:rFonts w:cs="Arial"/>
          <w:sz w:val="28"/>
          <w:szCs w:val="28"/>
        </w:rPr>
      </w:pPr>
      <w:r w:rsidRPr="00155D44">
        <w:rPr>
          <w:rFonts w:cs="Arial"/>
          <w:sz w:val="28"/>
          <w:szCs w:val="28"/>
        </w:rPr>
        <w:t>Врњачка Бања</w:t>
      </w:r>
    </w:p>
    <w:p w:rsidR="00375936" w:rsidRPr="00155D44" w:rsidRDefault="00375936" w:rsidP="00375936">
      <w:pPr>
        <w:rPr>
          <w:rFonts w:cs="Arial"/>
          <w:sz w:val="28"/>
          <w:szCs w:val="28"/>
        </w:rPr>
      </w:pPr>
      <w:r w:rsidRPr="00155D44">
        <w:rPr>
          <w:rFonts w:cs="Arial"/>
          <w:sz w:val="28"/>
          <w:szCs w:val="28"/>
        </w:rPr>
        <w:tab/>
      </w:r>
      <w:r w:rsidRPr="00155D44">
        <w:rPr>
          <w:rFonts w:cs="Arial"/>
          <w:sz w:val="28"/>
          <w:szCs w:val="28"/>
        </w:rPr>
        <w:tab/>
      </w:r>
      <w:r w:rsidRPr="00155D44">
        <w:rPr>
          <w:rFonts w:cs="Arial"/>
          <w:sz w:val="28"/>
          <w:szCs w:val="28"/>
        </w:rPr>
        <w:tab/>
      </w:r>
      <w:r w:rsidRPr="00155D44">
        <w:rPr>
          <w:rFonts w:cs="Arial"/>
          <w:sz w:val="28"/>
          <w:szCs w:val="28"/>
        </w:rPr>
        <w:tab/>
      </w:r>
      <w:r w:rsidRPr="00155D44">
        <w:rPr>
          <w:rFonts w:cs="Arial"/>
          <w:sz w:val="28"/>
          <w:szCs w:val="28"/>
        </w:rPr>
        <w:tab/>
      </w:r>
    </w:p>
    <w:p w:rsidR="00375936" w:rsidRPr="00155D44" w:rsidRDefault="00375936" w:rsidP="00375936">
      <w:pPr>
        <w:ind w:firstLine="720"/>
        <w:rPr>
          <w:rFonts w:cs="Arial"/>
          <w:b/>
          <w:sz w:val="28"/>
          <w:szCs w:val="28"/>
        </w:rPr>
      </w:pPr>
      <w:r w:rsidRPr="00155D44">
        <w:rPr>
          <w:rFonts w:cs="Arial"/>
          <w:b/>
          <w:sz w:val="28"/>
          <w:szCs w:val="28"/>
        </w:rPr>
        <w:t xml:space="preserve">ОДГОВОРНИ УРБАНИСТА:  </w:t>
      </w:r>
    </w:p>
    <w:p w:rsidR="00375936" w:rsidRPr="00155D44" w:rsidRDefault="00D858E8" w:rsidP="00375936">
      <w:pPr>
        <w:ind w:left="2880" w:firstLine="720"/>
        <w:rPr>
          <w:rFonts w:cs="Arial"/>
          <w:sz w:val="28"/>
          <w:szCs w:val="28"/>
        </w:rPr>
      </w:pPr>
      <w:r w:rsidRPr="00155D44">
        <w:rPr>
          <w:rFonts w:cs="Arial"/>
          <w:sz w:val="28"/>
          <w:szCs w:val="28"/>
        </w:rPr>
        <w:t>арх. Владан Стефановић  дипл.инг.</w:t>
      </w:r>
    </w:p>
    <w:p w:rsidR="00375936" w:rsidRPr="00155D44" w:rsidRDefault="00375936" w:rsidP="00D858E8">
      <w:pPr>
        <w:rPr>
          <w:rFonts w:cs="Arial"/>
          <w:b/>
          <w:sz w:val="28"/>
          <w:szCs w:val="28"/>
        </w:rPr>
      </w:pPr>
      <w:r w:rsidRPr="00155D44">
        <w:rPr>
          <w:rFonts w:cs="Arial"/>
          <w:sz w:val="28"/>
          <w:szCs w:val="28"/>
        </w:rPr>
        <w:tab/>
      </w:r>
      <w:r w:rsidRPr="00155D44">
        <w:rPr>
          <w:rFonts w:cs="Arial"/>
          <w:sz w:val="28"/>
          <w:szCs w:val="28"/>
        </w:rPr>
        <w:tab/>
      </w:r>
      <w:r w:rsidRPr="00155D44">
        <w:rPr>
          <w:rFonts w:cs="Arial"/>
          <w:sz w:val="28"/>
          <w:szCs w:val="28"/>
        </w:rPr>
        <w:tab/>
      </w:r>
      <w:r w:rsidRPr="00155D44">
        <w:rPr>
          <w:rFonts w:cs="Arial"/>
          <w:sz w:val="28"/>
          <w:szCs w:val="28"/>
        </w:rPr>
        <w:tab/>
      </w:r>
      <w:r w:rsidRPr="00155D44">
        <w:rPr>
          <w:rFonts w:cs="Arial"/>
          <w:sz w:val="28"/>
          <w:szCs w:val="28"/>
        </w:rPr>
        <w:tab/>
        <w:t xml:space="preserve">Број лиценце 200 </w:t>
      </w:r>
      <w:r w:rsidR="00D858E8" w:rsidRPr="00155D44">
        <w:rPr>
          <w:rFonts w:cs="Arial"/>
          <w:sz w:val="28"/>
          <w:szCs w:val="28"/>
        </w:rPr>
        <w:t>0922 06</w:t>
      </w:r>
      <w:r w:rsidRPr="00155D44">
        <w:rPr>
          <w:rFonts w:cs="Arial"/>
          <w:b/>
          <w:sz w:val="28"/>
          <w:szCs w:val="28"/>
        </w:rPr>
        <w:tab/>
      </w:r>
    </w:p>
    <w:p w:rsidR="00375936" w:rsidRPr="00155D44" w:rsidRDefault="00375936" w:rsidP="00375936">
      <w:pPr>
        <w:ind w:left="720" w:firstLine="720"/>
        <w:rPr>
          <w:rFonts w:cs="Arial"/>
          <w:b/>
          <w:sz w:val="28"/>
          <w:szCs w:val="28"/>
        </w:rPr>
      </w:pPr>
    </w:p>
    <w:p w:rsidR="00375936" w:rsidRPr="00155D44" w:rsidRDefault="00375936" w:rsidP="00F93C8B">
      <w:pPr>
        <w:ind w:firstLine="720"/>
        <w:rPr>
          <w:rFonts w:cs="Arial"/>
          <w:sz w:val="28"/>
          <w:szCs w:val="28"/>
        </w:rPr>
      </w:pPr>
      <w:r w:rsidRPr="00155D44">
        <w:rPr>
          <w:rFonts w:cs="Arial"/>
          <w:b/>
          <w:sz w:val="28"/>
          <w:szCs w:val="28"/>
        </w:rPr>
        <w:t>ДИРЕКТОР:</w:t>
      </w:r>
      <w:r w:rsidR="00F93C8B" w:rsidRPr="00155D44">
        <w:rPr>
          <w:rFonts w:cs="Arial"/>
          <w:sz w:val="28"/>
          <w:szCs w:val="28"/>
        </w:rPr>
        <w:tab/>
      </w:r>
      <w:r w:rsidR="00F93C8B" w:rsidRPr="00155D44">
        <w:rPr>
          <w:rFonts w:cs="Arial"/>
          <w:sz w:val="28"/>
          <w:szCs w:val="28"/>
        </w:rPr>
        <w:tab/>
      </w:r>
      <w:r w:rsidR="00965356">
        <w:rPr>
          <w:rFonts w:cs="Arial"/>
          <w:sz w:val="28"/>
          <w:szCs w:val="28"/>
        </w:rPr>
        <w:tab/>
      </w:r>
      <w:r w:rsidR="00D858E8" w:rsidRPr="00155D44">
        <w:rPr>
          <w:rFonts w:cs="Arial"/>
          <w:sz w:val="28"/>
          <w:szCs w:val="28"/>
        </w:rPr>
        <w:t>Бранислав Бежановић</w:t>
      </w:r>
    </w:p>
    <w:p w:rsidR="00536719" w:rsidRPr="00155D44" w:rsidRDefault="00536719" w:rsidP="00DC2F4A">
      <w:pPr>
        <w:rPr>
          <w:rFonts w:cs="Arial"/>
          <w:sz w:val="28"/>
          <w:szCs w:val="28"/>
        </w:rPr>
      </w:pPr>
    </w:p>
    <w:p w:rsidR="00DC2F4A" w:rsidRPr="00155D44" w:rsidRDefault="00DC2F4A" w:rsidP="00DC2F4A">
      <w:pPr>
        <w:rPr>
          <w:rFonts w:cs="Arial"/>
          <w:sz w:val="28"/>
          <w:szCs w:val="28"/>
        </w:rPr>
      </w:pPr>
    </w:p>
    <w:p w:rsidR="00DC2F4A" w:rsidRPr="00155D44" w:rsidRDefault="00DC2F4A" w:rsidP="00DC2F4A">
      <w:pPr>
        <w:rPr>
          <w:rFonts w:cs="Arial"/>
          <w:sz w:val="28"/>
          <w:szCs w:val="28"/>
        </w:rPr>
      </w:pPr>
    </w:p>
    <w:p w:rsidR="00DC2F4A" w:rsidRPr="00155D44" w:rsidRDefault="00DC2F4A" w:rsidP="00DC2F4A">
      <w:pPr>
        <w:rPr>
          <w:rFonts w:cs="Arial"/>
          <w:sz w:val="28"/>
          <w:szCs w:val="28"/>
        </w:rPr>
      </w:pPr>
    </w:p>
    <w:p w:rsidR="00DC2F4A" w:rsidRPr="00155D44" w:rsidRDefault="00DC2F4A" w:rsidP="00DC2F4A">
      <w:pPr>
        <w:rPr>
          <w:rFonts w:cs="Arial"/>
          <w:sz w:val="28"/>
          <w:szCs w:val="28"/>
        </w:rPr>
      </w:pPr>
    </w:p>
    <w:p w:rsidR="00DC2F4A" w:rsidRPr="00155D44" w:rsidRDefault="00DC2F4A" w:rsidP="00DC2F4A">
      <w:pPr>
        <w:rPr>
          <w:rFonts w:cs="Arial"/>
          <w:sz w:val="28"/>
          <w:szCs w:val="28"/>
        </w:rPr>
      </w:pPr>
    </w:p>
    <w:p w:rsidR="00DC2F4A" w:rsidRPr="00155D44" w:rsidRDefault="00DC2F4A" w:rsidP="00DC2F4A">
      <w:pPr>
        <w:rPr>
          <w:rFonts w:cs="Arial"/>
          <w:sz w:val="28"/>
          <w:szCs w:val="28"/>
        </w:rPr>
      </w:pPr>
    </w:p>
    <w:p w:rsidR="00375936" w:rsidRPr="00155D44" w:rsidRDefault="00375936" w:rsidP="00375936">
      <w:pPr>
        <w:ind w:firstLine="720"/>
        <w:rPr>
          <w:rFonts w:cs="Arial"/>
          <w:b/>
          <w:sz w:val="24"/>
          <w:szCs w:val="24"/>
        </w:rPr>
      </w:pPr>
      <w:r w:rsidRPr="00155D44">
        <w:rPr>
          <w:rFonts w:cs="Arial"/>
          <w:b/>
          <w:sz w:val="24"/>
          <w:szCs w:val="24"/>
        </w:rPr>
        <w:t>СТРУЧНИ ТИМ:</w:t>
      </w:r>
    </w:p>
    <w:p w:rsidR="00375936" w:rsidRPr="00155D44" w:rsidRDefault="00375936" w:rsidP="00375936">
      <w:pPr>
        <w:ind w:firstLine="720"/>
        <w:rPr>
          <w:rFonts w:cs="Arial"/>
        </w:rPr>
      </w:pPr>
    </w:p>
    <w:p w:rsidR="00D858E8" w:rsidRPr="00155D44" w:rsidRDefault="00D858E8" w:rsidP="00375936">
      <w:pPr>
        <w:ind w:firstLine="720"/>
        <w:rPr>
          <w:rFonts w:cs="Arial"/>
          <w:sz w:val="24"/>
          <w:szCs w:val="24"/>
        </w:rPr>
      </w:pPr>
      <w:r w:rsidRPr="00155D44">
        <w:rPr>
          <w:rFonts w:cs="Arial"/>
          <w:sz w:val="24"/>
          <w:szCs w:val="24"/>
        </w:rPr>
        <w:t xml:space="preserve">Руководиоц израде плана : </w:t>
      </w:r>
      <w:r w:rsidRPr="00155D44">
        <w:rPr>
          <w:rFonts w:cs="Arial"/>
          <w:sz w:val="24"/>
          <w:szCs w:val="24"/>
        </w:rPr>
        <w:tab/>
      </w:r>
      <w:r w:rsidR="00965356">
        <w:rPr>
          <w:rFonts w:cs="Arial"/>
          <w:sz w:val="24"/>
          <w:szCs w:val="24"/>
        </w:rPr>
        <w:tab/>
      </w:r>
      <w:r w:rsidRPr="00155D44">
        <w:rPr>
          <w:rFonts w:cs="Arial"/>
          <w:sz w:val="24"/>
          <w:szCs w:val="24"/>
        </w:rPr>
        <w:t>арх. Владан Стефановић дипл.инж.</w:t>
      </w:r>
    </w:p>
    <w:p w:rsidR="00375936" w:rsidRPr="00155D44" w:rsidRDefault="00375936" w:rsidP="00375936">
      <w:pPr>
        <w:rPr>
          <w:rFonts w:cs="Arial"/>
          <w:sz w:val="24"/>
          <w:szCs w:val="24"/>
        </w:rPr>
      </w:pPr>
    </w:p>
    <w:p w:rsidR="00375936" w:rsidRPr="00155D44" w:rsidRDefault="00003DFE" w:rsidP="00375936">
      <w:pPr>
        <w:ind w:firstLine="720"/>
        <w:rPr>
          <w:rFonts w:cs="Arial"/>
          <w:sz w:val="24"/>
          <w:szCs w:val="24"/>
        </w:rPr>
      </w:pPr>
      <w:r w:rsidRPr="00155D44">
        <w:rPr>
          <w:rFonts w:cs="Arial"/>
          <w:sz w:val="24"/>
          <w:szCs w:val="24"/>
        </w:rPr>
        <w:t>Учесници</w:t>
      </w:r>
      <w:r w:rsidR="00375936" w:rsidRPr="00155D44">
        <w:rPr>
          <w:rFonts w:cs="Arial"/>
          <w:sz w:val="24"/>
          <w:szCs w:val="24"/>
        </w:rPr>
        <w:t>:</w:t>
      </w:r>
    </w:p>
    <w:p w:rsidR="00375936" w:rsidRPr="00155D44" w:rsidRDefault="00D858E8" w:rsidP="00375936">
      <w:pPr>
        <w:ind w:firstLine="720"/>
        <w:rPr>
          <w:rFonts w:cs="Arial"/>
          <w:sz w:val="24"/>
          <w:szCs w:val="24"/>
        </w:rPr>
      </w:pPr>
      <w:r w:rsidRPr="00155D44">
        <w:rPr>
          <w:rFonts w:cs="Arial"/>
          <w:sz w:val="24"/>
          <w:szCs w:val="24"/>
        </w:rPr>
        <w:t>Одговорни урбаниста:</w:t>
      </w:r>
      <w:r w:rsidRPr="00155D44">
        <w:rPr>
          <w:rFonts w:cs="Arial"/>
          <w:sz w:val="24"/>
          <w:szCs w:val="24"/>
        </w:rPr>
        <w:tab/>
      </w:r>
      <w:r w:rsidRPr="00155D44">
        <w:rPr>
          <w:rFonts w:cs="Arial"/>
          <w:sz w:val="24"/>
          <w:szCs w:val="24"/>
        </w:rPr>
        <w:tab/>
        <w:t>арх. Владан Стефановић дипл.инж..</w:t>
      </w:r>
    </w:p>
    <w:p w:rsidR="00375936" w:rsidRPr="00155D44" w:rsidRDefault="00375936" w:rsidP="00375936">
      <w:pPr>
        <w:ind w:firstLine="720"/>
        <w:rPr>
          <w:rFonts w:cs="Arial"/>
          <w:sz w:val="24"/>
          <w:szCs w:val="24"/>
        </w:rPr>
      </w:pPr>
      <w:r w:rsidRPr="00155D44">
        <w:rPr>
          <w:rFonts w:cs="Arial"/>
          <w:sz w:val="24"/>
          <w:szCs w:val="24"/>
        </w:rPr>
        <w:t>Урбаниста сарадник:</w:t>
      </w:r>
      <w:r w:rsidRPr="00155D44">
        <w:rPr>
          <w:rFonts w:cs="Arial"/>
          <w:sz w:val="24"/>
          <w:szCs w:val="24"/>
        </w:rPr>
        <w:tab/>
      </w:r>
      <w:r w:rsidRPr="00155D44">
        <w:rPr>
          <w:rFonts w:cs="Arial"/>
          <w:sz w:val="24"/>
          <w:szCs w:val="24"/>
        </w:rPr>
        <w:tab/>
      </w:r>
      <w:r w:rsidR="00965356">
        <w:rPr>
          <w:rFonts w:cs="Arial"/>
          <w:sz w:val="24"/>
          <w:szCs w:val="24"/>
        </w:rPr>
        <w:tab/>
      </w:r>
      <w:r w:rsidR="009455C3" w:rsidRPr="00155D44">
        <w:rPr>
          <w:rFonts w:cs="Arial"/>
          <w:sz w:val="24"/>
          <w:szCs w:val="24"/>
        </w:rPr>
        <w:t>Александар Рајовић, дипл</w:t>
      </w:r>
      <w:r w:rsidR="00993811" w:rsidRPr="00155D44">
        <w:rPr>
          <w:rFonts w:cs="Arial"/>
          <w:sz w:val="24"/>
          <w:szCs w:val="24"/>
        </w:rPr>
        <w:t>. п</w:t>
      </w:r>
      <w:r w:rsidR="009455C3" w:rsidRPr="00155D44">
        <w:rPr>
          <w:rFonts w:cs="Arial"/>
          <w:sz w:val="24"/>
          <w:szCs w:val="24"/>
        </w:rPr>
        <w:t>рост</w:t>
      </w:r>
      <w:r w:rsidR="00993811" w:rsidRPr="00155D44">
        <w:rPr>
          <w:rFonts w:cs="Arial"/>
          <w:sz w:val="24"/>
          <w:szCs w:val="24"/>
        </w:rPr>
        <w:t>.п</w:t>
      </w:r>
      <w:r w:rsidR="009455C3" w:rsidRPr="00155D44">
        <w:rPr>
          <w:rFonts w:cs="Arial"/>
          <w:sz w:val="24"/>
          <w:szCs w:val="24"/>
        </w:rPr>
        <w:t>лан</w:t>
      </w:r>
      <w:r w:rsidR="00993811" w:rsidRPr="00155D44">
        <w:rPr>
          <w:rFonts w:cs="Arial"/>
          <w:sz w:val="24"/>
          <w:szCs w:val="24"/>
        </w:rPr>
        <w:t>.</w:t>
      </w:r>
    </w:p>
    <w:p w:rsidR="00375936" w:rsidRPr="00155D44" w:rsidRDefault="00375936" w:rsidP="00375936">
      <w:pPr>
        <w:rPr>
          <w:rFonts w:cs="Arial"/>
          <w:sz w:val="24"/>
          <w:szCs w:val="24"/>
        </w:rPr>
      </w:pPr>
    </w:p>
    <w:p w:rsidR="00375936" w:rsidRPr="00155D44" w:rsidRDefault="00D858E8" w:rsidP="00D858E8">
      <w:pPr>
        <w:ind w:firstLine="720"/>
        <w:rPr>
          <w:rFonts w:cs="Arial"/>
          <w:sz w:val="24"/>
          <w:szCs w:val="24"/>
        </w:rPr>
      </w:pPr>
      <w:r w:rsidRPr="00155D44">
        <w:rPr>
          <w:rFonts w:cs="Arial"/>
          <w:sz w:val="24"/>
          <w:szCs w:val="24"/>
        </w:rPr>
        <w:t>Техничар</w:t>
      </w:r>
      <w:r w:rsidR="00375936" w:rsidRPr="00155D44">
        <w:rPr>
          <w:rFonts w:cs="Arial"/>
          <w:sz w:val="24"/>
          <w:szCs w:val="24"/>
        </w:rPr>
        <w:t>:</w:t>
      </w:r>
      <w:r w:rsidR="00375936" w:rsidRPr="00155D44">
        <w:rPr>
          <w:rFonts w:cs="Arial"/>
          <w:sz w:val="24"/>
          <w:szCs w:val="24"/>
        </w:rPr>
        <w:tab/>
      </w:r>
      <w:r w:rsidR="00375936" w:rsidRPr="00155D44">
        <w:rPr>
          <w:rFonts w:cs="Arial"/>
          <w:sz w:val="24"/>
          <w:szCs w:val="24"/>
        </w:rPr>
        <w:tab/>
      </w:r>
      <w:r w:rsidR="00375936" w:rsidRPr="00155D44">
        <w:rPr>
          <w:rFonts w:cs="Arial"/>
          <w:sz w:val="24"/>
          <w:szCs w:val="24"/>
        </w:rPr>
        <w:tab/>
      </w:r>
      <w:r w:rsidR="00375936" w:rsidRPr="00155D44">
        <w:rPr>
          <w:rFonts w:cs="Arial"/>
          <w:sz w:val="24"/>
          <w:szCs w:val="24"/>
        </w:rPr>
        <w:tab/>
      </w:r>
      <w:r w:rsidRPr="00155D44">
        <w:rPr>
          <w:rFonts w:cs="Arial"/>
          <w:sz w:val="24"/>
          <w:szCs w:val="24"/>
        </w:rPr>
        <w:t>Марија Медар</w:t>
      </w:r>
      <w:r w:rsidR="008F1292">
        <w:rPr>
          <w:rFonts w:cs="Arial"/>
          <w:sz w:val="24"/>
          <w:szCs w:val="24"/>
          <w:lang/>
        </w:rPr>
        <w:t xml:space="preserve">  </w:t>
      </w:r>
      <w:r w:rsidRPr="00155D44">
        <w:rPr>
          <w:rFonts w:cs="Arial"/>
          <w:sz w:val="24"/>
          <w:szCs w:val="24"/>
        </w:rPr>
        <w:t>грађ. тех.</w:t>
      </w:r>
    </w:p>
    <w:p w:rsidR="00375936" w:rsidRPr="00155D44" w:rsidRDefault="00375936" w:rsidP="00D858E8">
      <w:pPr>
        <w:ind w:firstLine="720"/>
        <w:rPr>
          <w:rFonts w:cs="Arial"/>
          <w:sz w:val="24"/>
          <w:szCs w:val="24"/>
        </w:rPr>
      </w:pPr>
      <w:r w:rsidRPr="00155D44">
        <w:rPr>
          <w:rFonts w:cs="Arial"/>
          <w:sz w:val="24"/>
          <w:szCs w:val="24"/>
        </w:rPr>
        <w:t>Геометри:</w:t>
      </w:r>
      <w:r w:rsidRPr="00155D44">
        <w:rPr>
          <w:rFonts w:cs="Arial"/>
          <w:sz w:val="24"/>
          <w:szCs w:val="24"/>
        </w:rPr>
        <w:tab/>
      </w:r>
      <w:r w:rsidRPr="00155D44">
        <w:rPr>
          <w:rFonts w:cs="Arial"/>
          <w:sz w:val="24"/>
          <w:szCs w:val="24"/>
        </w:rPr>
        <w:tab/>
      </w:r>
      <w:r w:rsidRPr="00155D44">
        <w:rPr>
          <w:rFonts w:cs="Arial"/>
          <w:sz w:val="24"/>
          <w:szCs w:val="24"/>
        </w:rPr>
        <w:tab/>
      </w:r>
      <w:r w:rsidRPr="00155D44">
        <w:rPr>
          <w:rFonts w:cs="Arial"/>
          <w:sz w:val="24"/>
          <w:szCs w:val="24"/>
        </w:rPr>
        <w:tab/>
      </w:r>
      <w:r w:rsidR="00D858E8" w:rsidRPr="00155D44">
        <w:rPr>
          <w:rFonts w:cs="Arial"/>
          <w:sz w:val="24"/>
          <w:szCs w:val="24"/>
        </w:rPr>
        <w:t xml:space="preserve">Драган Митић </w:t>
      </w:r>
    </w:p>
    <w:p w:rsidR="00375936" w:rsidRPr="00155D44" w:rsidRDefault="00375936" w:rsidP="00375936">
      <w:pPr>
        <w:rPr>
          <w:rFonts w:cs="Arial"/>
          <w:b/>
          <w:sz w:val="24"/>
          <w:szCs w:val="24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ind w:left="2880" w:firstLine="720"/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A02855" w:rsidRPr="00155D44" w:rsidRDefault="00A02855" w:rsidP="00375936">
      <w:pPr>
        <w:rPr>
          <w:rFonts w:cs="Arial"/>
        </w:rPr>
      </w:pPr>
    </w:p>
    <w:p w:rsidR="00F313DF" w:rsidRPr="00155D44" w:rsidRDefault="00F313DF" w:rsidP="00375936">
      <w:pPr>
        <w:rPr>
          <w:rFonts w:cs="Arial"/>
        </w:rPr>
      </w:pPr>
    </w:p>
    <w:p w:rsidR="00003DFE" w:rsidRPr="00155D44" w:rsidRDefault="00003DFE" w:rsidP="00375936">
      <w:pPr>
        <w:rPr>
          <w:rFonts w:cs="Arial"/>
        </w:rPr>
      </w:pPr>
    </w:p>
    <w:p w:rsidR="00003DFE" w:rsidRPr="00155D44" w:rsidRDefault="00003DFE" w:rsidP="00375936">
      <w:pPr>
        <w:rPr>
          <w:rFonts w:cs="Arial"/>
        </w:rPr>
      </w:pPr>
    </w:p>
    <w:p w:rsidR="00003DFE" w:rsidRPr="00155D44" w:rsidRDefault="00003DFE" w:rsidP="00375936">
      <w:pPr>
        <w:rPr>
          <w:rFonts w:cs="Arial"/>
        </w:rPr>
      </w:pPr>
    </w:p>
    <w:p w:rsidR="00003DFE" w:rsidRPr="00155D44" w:rsidRDefault="00003DFE" w:rsidP="00375936">
      <w:pPr>
        <w:rPr>
          <w:rFonts w:cs="Arial"/>
        </w:rPr>
      </w:pPr>
    </w:p>
    <w:p w:rsidR="00003DFE" w:rsidRPr="00155D44" w:rsidRDefault="00003DFE" w:rsidP="00375936">
      <w:pPr>
        <w:rPr>
          <w:rFonts w:cs="Arial"/>
        </w:rPr>
      </w:pPr>
    </w:p>
    <w:p w:rsidR="00375936" w:rsidRPr="00155D44" w:rsidRDefault="00375936" w:rsidP="00375936">
      <w:pPr>
        <w:ind w:firstLine="720"/>
        <w:rPr>
          <w:rFonts w:eastAsia="Arial" w:cs="Arial"/>
          <w:b/>
          <w:sz w:val="32"/>
          <w:szCs w:val="32"/>
        </w:rPr>
      </w:pPr>
      <w:r w:rsidRPr="00155D44">
        <w:rPr>
          <w:rFonts w:cs="Arial"/>
          <w:b/>
          <w:sz w:val="32"/>
          <w:szCs w:val="32"/>
        </w:rPr>
        <w:t>САДРЖАЈ</w:t>
      </w:r>
    </w:p>
    <w:p w:rsidR="00375936" w:rsidRPr="00155D44" w:rsidRDefault="00375936" w:rsidP="00375936">
      <w:pPr>
        <w:spacing w:line="200" w:lineRule="exact"/>
        <w:rPr>
          <w:rFonts w:cs="Arial"/>
          <w:sz w:val="20"/>
          <w:szCs w:val="20"/>
        </w:rPr>
      </w:pPr>
    </w:p>
    <w:p w:rsidR="00A02855" w:rsidRPr="00155D44" w:rsidRDefault="00A02855" w:rsidP="00375936">
      <w:pPr>
        <w:spacing w:line="200" w:lineRule="exact"/>
        <w:rPr>
          <w:rFonts w:cs="Arial"/>
          <w:sz w:val="20"/>
          <w:szCs w:val="20"/>
        </w:rPr>
      </w:pPr>
    </w:p>
    <w:p w:rsidR="00375936" w:rsidRPr="00155D44" w:rsidRDefault="00A02855" w:rsidP="003C7033">
      <w:pPr>
        <w:pStyle w:val="ListParagraph"/>
        <w:numPr>
          <w:ilvl w:val="0"/>
          <w:numId w:val="11"/>
        </w:numPr>
        <w:tabs>
          <w:tab w:val="left" w:pos="640"/>
        </w:tabs>
        <w:spacing w:before="25"/>
        <w:ind w:right="-20"/>
        <w:rPr>
          <w:rFonts w:eastAsia="Arial" w:cs="Arial"/>
          <w:b/>
          <w:bCs/>
        </w:rPr>
      </w:pPr>
      <w:r w:rsidRPr="00155D44">
        <w:rPr>
          <w:rFonts w:eastAsia="Arial" w:cs="Arial"/>
          <w:b/>
          <w:bCs/>
        </w:rPr>
        <w:t>ОПШТА ДОКУМЕНТАЦИЈА</w:t>
      </w:r>
    </w:p>
    <w:p w:rsidR="00A02855" w:rsidRPr="00155D44" w:rsidRDefault="00A02855" w:rsidP="00A02855">
      <w:pPr>
        <w:pStyle w:val="ListParagraph"/>
        <w:tabs>
          <w:tab w:val="left" w:pos="640"/>
        </w:tabs>
        <w:spacing w:before="25"/>
        <w:ind w:left="360" w:right="-20"/>
        <w:rPr>
          <w:rFonts w:eastAsia="Arial" w:cs="Arial"/>
          <w:b/>
          <w:bCs/>
        </w:rPr>
      </w:pPr>
    </w:p>
    <w:p w:rsidR="00375936" w:rsidRPr="00155D44" w:rsidRDefault="00375936" w:rsidP="003C7033">
      <w:pPr>
        <w:pStyle w:val="ListParagraph"/>
        <w:numPr>
          <w:ilvl w:val="1"/>
          <w:numId w:val="11"/>
        </w:numPr>
        <w:tabs>
          <w:tab w:val="left" w:pos="460"/>
        </w:tabs>
        <w:suppressAutoHyphens/>
        <w:spacing w:after="0" w:line="240" w:lineRule="auto"/>
        <w:ind w:right="-20"/>
        <w:rPr>
          <w:rFonts w:eastAsia="Arial" w:cs="Arial"/>
        </w:rPr>
      </w:pPr>
      <w:r w:rsidRPr="00155D44">
        <w:rPr>
          <w:rFonts w:eastAsia="Arial" w:cs="Arial"/>
        </w:rPr>
        <w:t>Решење о регистрацији предузећа</w:t>
      </w:r>
    </w:p>
    <w:p w:rsidR="00375936" w:rsidRPr="00155D44" w:rsidRDefault="00375936" w:rsidP="003C7033">
      <w:pPr>
        <w:pStyle w:val="ListParagraph"/>
        <w:numPr>
          <w:ilvl w:val="1"/>
          <w:numId w:val="11"/>
        </w:numPr>
        <w:tabs>
          <w:tab w:val="left" w:pos="460"/>
        </w:tabs>
        <w:suppressAutoHyphens/>
        <w:spacing w:after="0" w:line="240" w:lineRule="auto"/>
        <w:ind w:right="-20"/>
        <w:rPr>
          <w:rFonts w:eastAsia="Arial" w:cs="Arial"/>
        </w:rPr>
      </w:pPr>
      <w:r w:rsidRPr="00155D44">
        <w:rPr>
          <w:rFonts w:eastAsia="Arial" w:cs="Arial"/>
        </w:rPr>
        <w:t>Решење о одређивању одговорног урбанисте</w:t>
      </w:r>
    </w:p>
    <w:p w:rsidR="00375936" w:rsidRPr="00155D44" w:rsidRDefault="00375936" w:rsidP="003C7033">
      <w:pPr>
        <w:pStyle w:val="ListParagraph"/>
        <w:numPr>
          <w:ilvl w:val="1"/>
          <w:numId w:val="11"/>
        </w:numPr>
        <w:tabs>
          <w:tab w:val="left" w:pos="460"/>
        </w:tabs>
        <w:suppressAutoHyphens/>
        <w:spacing w:after="0" w:line="240" w:lineRule="auto"/>
        <w:ind w:right="-20"/>
        <w:rPr>
          <w:rFonts w:eastAsia="Arial" w:cs="Arial"/>
        </w:rPr>
      </w:pPr>
      <w:r w:rsidRPr="00155D44">
        <w:rPr>
          <w:rFonts w:eastAsia="Arial" w:cs="Arial"/>
        </w:rPr>
        <w:t>Лиценца одговорног урбанисте</w:t>
      </w:r>
    </w:p>
    <w:p w:rsidR="004F6275" w:rsidRPr="00155D44" w:rsidRDefault="004F6275" w:rsidP="004F6275">
      <w:pPr>
        <w:tabs>
          <w:tab w:val="left" w:pos="460"/>
        </w:tabs>
        <w:suppressAutoHyphens/>
        <w:spacing w:after="0" w:line="240" w:lineRule="auto"/>
        <w:ind w:right="-20"/>
        <w:rPr>
          <w:rFonts w:eastAsia="Arial" w:cs="Arial"/>
        </w:rPr>
      </w:pPr>
    </w:p>
    <w:p w:rsidR="004F6275" w:rsidRPr="00155D44" w:rsidRDefault="004F6275" w:rsidP="004F6275">
      <w:pPr>
        <w:tabs>
          <w:tab w:val="left" w:pos="460"/>
        </w:tabs>
        <w:suppressAutoHyphens/>
        <w:spacing w:after="0" w:line="240" w:lineRule="auto"/>
        <w:ind w:right="-20"/>
        <w:rPr>
          <w:rFonts w:eastAsia="Arial" w:cs="Arial"/>
        </w:rPr>
      </w:pPr>
    </w:p>
    <w:p w:rsidR="00A02855" w:rsidRPr="00155D44" w:rsidRDefault="00A02855" w:rsidP="004F6275">
      <w:pPr>
        <w:tabs>
          <w:tab w:val="left" w:pos="460"/>
        </w:tabs>
        <w:suppressAutoHyphens/>
        <w:spacing w:after="0" w:line="240" w:lineRule="auto"/>
        <w:ind w:right="-20"/>
        <w:rPr>
          <w:rFonts w:eastAsia="Arial" w:cs="Arial"/>
        </w:rPr>
      </w:pPr>
    </w:p>
    <w:p w:rsidR="00A02855" w:rsidRPr="00155D44" w:rsidRDefault="00A02855" w:rsidP="004F6275">
      <w:pPr>
        <w:tabs>
          <w:tab w:val="left" w:pos="460"/>
        </w:tabs>
        <w:suppressAutoHyphens/>
        <w:spacing w:after="0" w:line="240" w:lineRule="auto"/>
        <w:ind w:right="-20"/>
        <w:rPr>
          <w:rFonts w:eastAsia="Arial" w:cs="Arial"/>
        </w:rPr>
      </w:pPr>
    </w:p>
    <w:p w:rsidR="004F6275" w:rsidRPr="00155D44" w:rsidRDefault="004F6275" w:rsidP="003C7033">
      <w:pPr>
        <w:pStyle w:val="ListParagraph"/>
        <w:numPr>
          <w:ilvl w:val="0"/>
          <w:numId w:val="11"/>
        </w:numPr>
        <w:tabs>
          <w:tab w:val="left" w:pos="640"/>
        </w:tabs>
        <w:spacing w:before="25"/>
        <w:ind w:right="-20"/>
        <w:rPr>
          <w:rFonts w:eastAsia="Arial" w:cs="Arial"/>
          <w:b/>
          <w:bCs/>
        </w:rPr>
      </w:pPr>
      <w:r w:rsidRPr="00155D44">
        <w:rPr>
          <w:rFonts w:eastAsia="Arial" w:cs="Arial"/>
          <w:b/>
          <w:bCs/>
        </w:rPr>
        <w:t>КОНЦЕПТ ПЛАНА</w:t>
      </w:r>
    </w:p>
    <w:p w:rsidR="00A02855" w:rsidRPr="00155D44" w:rsidRDefault="00A02855" w:rsidP="00A02855">
      <w:pPr>
        <w:pStyle w:val="ListParagraph"/>
        <w:tabs>
          <w:tab w:val="left" w:pos="640"/>
        </w:tabs>
        <w:spacing w:before="25"/>
        <w:ind w:left="360" w:right="-20"/>
        <w:rPr>
          <w:rFonts w:eastAsia="Arial" w:cs="Arial"/>
          <w:b/>
          <w:bCs/>
        </w:rPr>
      </w:pPr>
    </w:p>
    <w:p w:rsidR="003C7033" w:rsidRPr="00155D44" w:rsidRDefault="00375936" w:rsidP="003C7033">
      <w:pPr>
        <w:pStyle w:val="ListParagraph"/>
        <w:numPr>
          <w:ilvl w:val="1"/>
          <w:numId w:val="11"/>
        </w:numPr>
        <w:tabs>
          <w:tab w:val="left" w:pos="640"/>
        </w:tabs>
        <w:spacing w:before="25"/>
        <w:ind w:right="-20"/>
        <w:rPr>
          <w:rFonts w:eastAsia="Arial" w:cs="Arial"/>
          <w:b/>
          <w:bCs/>
        </w:rPr>
      </w:pPr>
      <w:r w:rsidRPr="00155D44">
        <w:rPr>
          <w:rFonts w:eastAsia="Arial" w:cs="Arial"/>
          <w:b/>
          <w:bCs/>
        </w:rPr>
        <w:t>Текстуални</w:t>
      </w:r>
      <w:r w:rsidR="00003DFE" w:rsidRPr="00155D44">
        <w:rPr>
          <w:rFonts w:eastAsia="Arial" w:cs="Arial"/>
          <w:b/>
          <w:bCs/>
        </w:rPr>
        <w:t xml:space="preserve"> </w:t>
      </w:r>
      <w:r w:rsidR="00557913">
        <w:rPr>
          <w:rFonts w:eastAsia="Arial" w:cs="Arial"/>
          <w:b/>
          <w:bCs/>
        </w:rPr>
        <w:t xml:space="preserve"> </w:t>
      </w:r>
      <w:r w:rsidRPr="00155D44">
        <w:rPr>
          <w:rFonts w:eastAsia="Arial" w:cs="Arial"/>
          <w:b/>
          <w:bCs/>
        </w:rPr>
        <w:t>део</w:t>
      </w:r>
    </w:p>
    <w:p w:rsidR="003C7033" w:rsidRPr="00155D44" w:rsidRDefault="003C7033" w:rsidP="003C7033">
      <w:pPr>
        <w:pStyle w:val="ListParagraph"/>
        <w:tabs>
          <w:tab w:val="left" w:pos="640"/>
        </w:tabs>
        <w:spacing w:before="25"/>
        <w:ind w:left="972" w:right="-20"/>
        <w:rPr>
          <w:rFonts w:eastAsia="Arial" w:cs="Arial"/>
          <w:b/>
          <w:bCs/>
        </w:rPr>
      </w:pPr>
    </w:p>
    <w:p w:rsidR="00A02855" w:rsidRPr="00557913" w:rsidRDefault="00557913" w:rsidP="003C7033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</w:r>
      <w:r w:rsidR="00A02855" w:rsidRPr="00155D44">
        <w:rPr>
          <w:rFonts w:eastAsia="Arial" w:cs="Arial"/>
        </w:rPr>
        <w:t xml:space="preserve">ОПИС ГРАНИЦЕ ОБУХВАТА  ПДР-А </w:t>
      </w:r>
    </w:p>
    <w:p w:rsidR="00557913" w:rsidRPr="00155D44" w:rsidRDefault="00557913" w:rsidP="003C7033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  <w:t>ПРАВНИ И ПЛАНСКИ ОСНОВ</w:t>
      </w:r>
    </w:p>
    <w:p w:rsidR="00A02855" w:rsidRPr="00155D44" w:rsidRDefault="00557913" w:rsidP="003C7033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</w:r>
      <w:r w:rsidR="00A02855" w:rsidRPr="00155D44">
        <w:rPr>
          <w:rFonts w:eastAsia="Arial" w:cs="Arial"/>
        </w:rPr>
        <w:t xml:space="preserve">ИЗВОД ИЗ ПЛАНА ВИШЕГ РЕДА </w:t>
      </w:r>
    </w:p>
    <w:p w:rsidR="00A02855" w:rsidRPr="00557913" w:rsidRDefault="00557913" w:rsidP="003C7033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</w:r>
      <w:r w:rsidRPr="00557913">
        <w:rPr>
          <w:rFonts w:eastAsia="Arial" w:cs="Arial"/>
          <w:bCs/>
        </w:rPr>
        <w:t xml:space="preserve">ПОСТОЈЕЋЕ СТАЊЕ, НАЧИН КОРИШЋЕЊА ПРОСТОРА И ОСНОВНА </w:t>
      </w:r>
      <w:r w:rsidRPr="00557913">
        <w:rPr>
          <w:rFonts w:eastAsia="Arial" w:cs="Arial"/>
          <w:bCs/>
        </w:rPr>
        <w:tab/>
        <w:t>ОГРАНИЧЕЊА</w:t>
      </w:r>
    </w:p>
    <w:p w:rsidR="00A02855" w:rsidRPr="00155D44" w:rsidRDefault="00557913" w:rsidP="003C7033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  <w:t xml:space="preserve">ЦИЉЕВИ </w:t>
      </w:r>
    </w:p>
    <w:p w:rsidR="00A02855" w:rsidRPr="00155D44" w:rsidRDefault="00557913" w:rsidP="003C7033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  <w:t xml:space="preserve">КОНЦЕПТ  </w:t>
      </w:r>
      <w:r w:rsidR="00A02855" w:rsidRPr="00155D44">
        <w:rPr>
          <w:rFonts w:eastAsia="Arial" w:cs="Arial"/>
        </w:rPr>
        <w:t xml:space="preserve">УРЕЂЕЊА </w:t>
      </w:r>
    </w:p>
    <w:p w:rsidR="00A02855" w:rsidRPr="00155D44" w:rsidRDefault="00557913" w:rsidP="00A02855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</w:r>
      <w:r w:rsidR="00A02855" w:rsidRPr="00155D44">
        <w:rPr>
          <w:rFonts w:eastAsia="Arial" w:cs="Arial"/>
        </w:rPr>
        <w:t>ОЧЕКИВАНИ ЕФЕКТИ</w:t>
      </w:r>
    </w:p>
    <w:p w:rsidR="003C7033" w:rsidRPr="00155D44" w:rsidRDefault="003C7033" w:rsidP="00375936">
      <w:pPr>
        <w:pStyle w:val="ListParagraph"/>
        <w:rPr>
          <w:rFonts w:eastAsia="Arial" w:cs="Arial"/>
        </w:rPr>
      </w:pPr>
    </w:p>
    <w:p w:rsidR="00375936" w:rsidRPr="00155D44" w:rsidRDefault="00375936" w:rsidP="003C7033">
      <w:pPr>
        <w:pStyle w:val="ListParagraph"/>
        <w:numPr>
          <w:ilvl w:val="1"/>
          <w:numId w:val="11"/>
        </w:numPr>
        <w:tabs>
          <w:tab w:val="left" w:pos="640"/>
        </w:tabs>
        <w:spacing w:before="74"/>
        <w:ind w:right="-20"/>
        <w:rPr>
          <w:rFonts w:eastAsia="Arial" w:cs="Arial"/>
        </w:rPr>
      </w:pPr>
      <w:r w:rsidRPr="00155D44">
        <w:rPr>
          <w:rFonts w:eastAsia="Arial" w:cs="Arial"/>
          <w:b/>
          <w:bCs/>
        </w:rPr>
        <w:t>Г</w:t>
      </w:r>
      <w:r w:rsidRPr="00155D44">
        <w:rPr>
          <w:rFonts w:eastAsia="Arial" w:cs="Arial"/>
          <w:b/>
          <w:bCs/>
          <w:spacing w:val="-2"/>
        </w:rPr>
        <w:t>р</w:t>
      </w:r>
      <w:r w:rsidRPr="00155D44">
        <w:rPr>
          <w:rFonts w:eastAsia="Arial" w:cs="Arial"/>
          <w:b/>
          <w:bCs/>
        </w:rPr>
        <w:t>а</w:t>
      </w:r>
      <w:r w:rsidRPr="00155D44">
        <w:rPr>
          <w:rFonts w:eastAsia="Arial" w:cs="Arial"/>
          <w:b/>
          <w:bCs/>
          <w:spacing w:val="-3"/>
        </w:rPr>
        <w:t>ф</w:t>
      </w:r>
      <w:r w:rsidRPr="00155D44">
        <w:rPr>
          <w:rFonts w:eastAsia="Arial" w:cs="Arial"/>
          <w:b/>
          <w:bCs/>
        </w:rPr>
        <w:t>ич</w:t>
      </w:r>
      <w:r w:rsidRPr="00155D44">
        <w:rPr>
          <w:rFonts w:eastAsia="Arial" w:cs="Arial"/>
          <w:b/>
          <w:bCs/>
          <w:spacing w:val="1"/>
        </w:rPr>
        <w:t>к</w:t>
      </w:r>
      <w:r w:rsidRPr="00155D44">
        <w:rPr>
          <w:rFonts w:eastAsia="Arial" w:cs="Arial"/>
          <w:b/>
          <w:bCs/>
        </w:rPr>
        <w:t>и</w:t>
      </w:r>
      <w:r w:rsidR="00557913">
        <w:rPr>
          <w:rFonts w:eastAsia="Arial" w:cs="Arial"/>
          <w:b/>
          <w:bCs/>
        </w:rPr>
        <w:t xml:space="preserve">  </w:t>
      </w:r>
      <w:r w:rsidRPr="00155D44">
        <w:rPr>
          <w:rFonts w:eastAsia="Arial" w:cs="Arial"/>
          <w:b/>
          <w:bCs/>
        </w:rPr>
        <w:t>део</w:t>
      </w:r>
    </w:p>
    <w:p w:rsidR="00375936" w:rsidRPr="00557913" w:rsidRDefault="00557913" w:rsidP="003C7033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  <w:t>ИЗВОД  ИЗ ПГР-а</w:t>
      </w:r>
    </w:p>
    <w:p w:rsidR="00557913" w:rsidRPr="00557913" w:rsidRDefault="00557913" w:rsidP="003C7033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  <w:t>ПОСТОЈЕЋЕ СТАЊЕ</w:t>
      </w:r>
    </w:p>
    <w:p w:rsidR="00557913" w:rsidRPr="00155D44" w:rsidRDefault="00557913" w:rsidP="003C7033">
      <w:pPr>
        <w:pStyle w:val="ListParagraph"/>
        <w:numPr>
          <w:ilvl w:val="2"/>
          <w:numId w:val="11"/>
        </w:num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tab/>
        <w:t>КОНЦЕПТ УРЕЂЕЊА</w:t>
      </w:r>
    </w:p>
    <w:p w:rsidR="00375936" w:rsidRPr="00155D44" w:rsidRDefault="00375936" w:rsidP="00375936">
      <w:pPr>
        <w:pStyle w:val="ListParagraph"/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536719" w:rsidRPr="00155D44" w:rsidRDefault="00536719" w:rsidP="00375936">
      <w:pPr>
        <w:rPr>
          <w:rFonts w:eastAsia="Arial" w:cs="Arial"/>
        </w:rPr>
      </w:pPr>
    </w:p>
    <w:p w:rsidR="00375936" w:rsidRPr="00155D44" w:rsidRDefault="00375936" w:rsidP="00375936">
      <w:pPr>
        <w:rPr>
          <w:rFonts w:eastAsia="Arial" w:cs="Arial"/>
        </w:rPr>
      </w:pPr>
    </w:p>
    <w:p w:rsidR="00375936" w:rsidRPr="00155D44" w:rsidRDefault="00375936" w:rsidP="00375936">
      <w:pPr>
        <w:pStyle w:val="ListParagraph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rPr>
          <w:rFonts w:cs="Arial"/>
          <w:spacing w:val="20"/>
          <w:sz w:val="28"/>
          <w:szCs w:val="28"/>
        </w:rPr>
      </w:pPr>
      <w:r w:rsidRPr="00155D44">
        <w:rPr>
          <w:rFonts w:cs="Arial"/>
          <w:spacing w:val="20"/>
          <w:sz w:val="28"/>
          <w:szCs w:val="28"/>
        </w:rPr>
        <w:t xml:space="preserve">                       ОПШТА ДОКУМЕНТАЦИЈА</w:t>
      </w: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536719" w:rsidRPr="00155D44" w:rsidRDefault="00536719" w:rsidP="00375936">
      <w:pPr>
        <w:rPr>
          <w:rFonts w:cs="Arial"/>
        </w:rPr>
      </w:pPr>
    </w:p>
    <w:p w:rsidR="00536719" w:rsidRPr="00155D44" w:rsidRDefault="00536719" w:rsidP="00375936">
      <w:pPr>
        <w:rPr>
          <w:rFonts w:cs="Arial"/>
        </w:rPr>
      </w:pPr>
    </w:p>
    <w:p w:rsidR="00536719" w:rsidRPr="00155D44" w:rsidRDefault="00536719" w:rsidP="00375936">
      <w:pPr>
        <w:rPr>
          <w:rFonts w:cs="Arial"/>
        </w:rPr>
      </w:pPr>
    </w:p>
    <w:p w:rsidR="00536719" w:rsidRPr="00155D44" w:rsidRDefault="00536719" w:rsidP="00375936">
      <w:pPr>
        <w:rPr>
          <w:rFonts w:cs="Arial"/>
        </w:rPr>
      </w:pPr>
    </w:p>
    <w:p w:rsidR="00536719" w:rsidRPr="00155D44" w:rsidRDefault="00536719" w:rsidP="00375936">
      <w:pPr>
        <w:rPr>
          <w:rFonts w:cs="Arial"/>
        </w:rPr>
      </w:pPr>
    </w:p>
    <w:p w:rsidR="00536719" w:rsidRPr="00155D44" w:rsidRDefault="00536719" w:rsidP="00375936">
      <w:pPr>
        <w:rPr>
          <w:rFonts w:cs="Arial"/>
        </w:rPr>
      </w:pPr>
    </w:p>
    <w:p w:rsidR="00536719" w:rsidRPr="00155D44" w:rsidRDefault="00536719" w:rsidP="00375936">
      <w:pPr>
        <w:rPr>
          <w:rFonts w:cs="Arial"/>
        </w:rPr>
      </w:pPr>
    </w:p>
    <w:p w:rsidR="00375936" w:rsidRPr="00155D44" w:rsidRDefault="00375936" w:rsidP="00375936">
      <w:pPr>
        <w:rPr>
          <w:rFonts w:cs="Arial"/>
        </w:rPr>
      </w:pPr>
    </w:p>
    <w:p w:rsidR="00375936" w:rsidRPr="00155D44" w:rsidRDefault="00375936" w:rsidP="00375936">
      <w:pPr>
        <w:pStyle w:val="BodyText2"/>
        <w:rPr>
          <w:rFonts w:asciiTheme="minorHAnsi" w:hAnsiTheme="minorHAnsi" w:cs="Arial"/>
        </w:rPr>
      </w:pPr>
    </w:p>
    <w:p w:rsidR="00536719" w:rsidRPr="00155D44" w:rsidRDefault="00536719" w:rsidP="00375936">
      <w:pPr>
        <w:pStyle w:val="BodyText2"/>
        <w:rPr>
          <w:rFonts w:asciiTheme="minorHAnsi" w:hAnsiTheme="minorHAnsi" w:cs="Arial"/>
        </w:rPr>
      </w:pPr>
    </w:p>
    <w:p w:rsidR="00536719" w:rsidRPr="00155D44" w:rsidRDefault="00536719" w:rsidP="00375936">
      <w:pPr>
        <w:pStyle w:val="BodyText2"/>
        <w:rPr>
          <w:rFonts w:asciiTheme="minorHAnsi" w:hAnsiTheme="minorHAnsi" w:cs="Arial"/>
        </w:rPr>
      </w:pPr>
    </w:p>
    <w:p w:rsidR="00536719" w:rsidRPr="00155D44" w:rsidRDefault="00536719" w:rsidP="00375936">
      <w:pPr>
        <w:pStyle w:val="BodyText2"/>
        <w:rPr>
          <w:rFonts w:asciiTheme="minorHAnsi" w:hAnsiTheme="minorHAnsi" w:cs="Arial"/>
        </w:rPr>
      </w:pPr>
    </w:p>
    <w:p w:rsidR="00536719" w:rsidRPr="00155D44" w:rsidRDefault="00536719" w:rsidP="00375936">
      <w:pPr>
        <w:pStyle w:val="BodyText2"/>
        <w:rPr>
          <w:rFonts w:asciiTheme="minorHAnsi" w:hAnsiTheme="minorHAnsi" w:cs="Arial"/>
        </w:rPr>
      </w:pPr>
    </w:p>
    <w:p w:rsidR="00536719" w:rsidRPr="00155D44" w:rsidRDefault="00536719" w:rsidP="00375936">
      <w:pPr>
        <w:pStyle w:val="BodyText2"/>
        <w:rPr>
          <w:rFonts w:asciiTheme="minorHAnsi" w:hAnsiTheme="minorHAnsi" w:cs="Arial"/>
        </w:rPr>
      </w:pPr>
    </w:p>
    <w:p w:rsidR="00536719" w:rsidRPr="00155D44" w:rsidRDefault="00536719" w:rsidP="00375936">
      <w:pPr>
        <w:pStyle w:val="BodyText2"/>
        <w:rPr>
          <w:rFonts w:asciiTheme="minorHAnsi" w:hAnsiTheme="minorHAnsi" w:cs="Arial"/>
        </w:rPr>
      </w:pPr>
    </w:p>
    <w:p w:rsidR="00375936" w:rsidRPr="00155D44" w:rsidRDefault="00375936" w:rsidP="00536719">
      <w:pPr>
        <w:jc w:val="center"/>
        <w:rPr>
          <w:rFonts w:cs="Arial"/>
        </w:rPr>
      </w:pPr>
    </w:p>
    <w:p w:rsidR="007F5F32" w:rsidRPr="00155D44" w:rsidRDefault="007F5F32" w:rsidP="007F5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ind w:left="360"/>
        <w:rPr>
          <w:rFonts w:cs="Arial"/>
          <w:spacing w:val="20"/>
          <w:sz w:val="28"/>
          <w:szCs w:val="28"/>
        </w:rPr>
      </w:pPr>
      <w:r w:rsidRPr="00155D44">
        <w:rPr>
          <w:rFonts w:cs="Arial"/>
          <w:spacing w:val="20"/>
          <w:sz w:val="28"/>
          <w:szCs w:val="28"/>
        </w:rPr>
        <w:t>2.                       КОНЦЕПТ ПЛАНА</w:t>
      </w: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7F5F32" w:rsidRPr="00155D44" w:rsidRDefault="007F5F32" w:rsidP="007F5F32">
      <w:pPr>
        <w:rPr>
          <w:rFonts w:cs="Arial"/>
        </w:rPr>
      </w:pPr>
    </w:p>
    <w:p w:rsidR="007F5F32" w:rsidRPr="00155D44" w:rsidRDefault="007F5F32" w:rsidP="007F5F32">
      <w:pPr>
        <w:rPr>
          <w:rFonts w:cs="Arial"/>
        </w:rPr>
      </w:pPr>
    </w:p>
    <w:p w:rsidR="007F5F32" w:rsidRPr="00155D44" w:rsidRDefault="007F5F32" w:rsidP="003132DA">
      <w:pPr>
        <w:pStyle w:val="Heading1"/>
        <w:jc w:val="center"/>
        <w:rPr>
          <w:rFonts w:asciiTheme="minorHAnsi" w:hAnsiTheme="minorHAnsi" w:cs="Arial"/>
          <w:color w:val="auto"/>
        </w:rPr>
      </w:pPr>
    </w:p>
    <w:p w:rsidR="00DD6EEE" w:rsidRPr="00155D44" w:rsidRDefault="00DD6EEE" w:rsidP="007F5F32">
      <w:pPr>
        <w:rPr>
          <w:rFonts w:cs="Arial"/>
        </w:rPr>
      </w:pPr>
    </w:p>
    <w:p w:rsidR="00632B31" w:rsidRPr="00155D44" w:rsidRDefault="003C7033" w:rsidP="003C7033">
      <w:pPr>
        <w:rPr>
          <w:rFonts w:cs="Arial"/>
          <w:b/>
          <w:sz w:val="32"/>
          <w:szCs w:val="32"/>
        </w:rPr>
      </w:pPr>
      <w:r w:rsidRPr="00155D44">
        <w:rPr>
          <w:rFonts w:cs="Arial"/>
          <w:b/>
          <w:sz w:val="32"/>
          <w:szCs w:val="32"/>
        </w:rPr>
        <w:t xml:space="preserve">2.1. </w:t>
      </w:r>
      <w:r w:rsidRPr="00155D44">
        <w:rPr>
          <w:rFonts w:cs="Arial"/>
          <w:b/>
          <w:sz w:val="32"/>
          <w:szCs w:val="32"/>
        </w:rPr>
        <w:tab/>
        <w:t>ТЕКСТУАЛНИ ДЕО</w:t>
      </w:r>
    </w:p>
    <w:p w:rsidR="0048293A" w:rsidRPr="00155D44" w:rsidRDefault="003C7033" w:rsidP="003363C1">
      <w:pPr>
        <w:rPr>
          <w:rFonts w:cs="Arial"/>
          <w:b/>
          <w:bCs/>
          <w:smallCaps/>
          <w:sz w:val="28"/>
          <w:szCs w:val="28"/>
        </w:rPr>
      </w:pPr>
      <w:r w:rsidRPr="00155D44">
        <w:rPr>
          <w:rFonts w:cs="Arial"/>
          <w:b/>
          <w:bCs/>
          <w:smallCaps/>
          <w:sz w:val="28"/>
          <w:szCs w:val="28"/>
        </w:rPr>
        <w:t xml:space="preserve">2.1.1. </w:t>
      </w:r>
      <w:r w:rsidRPr="00155D44">
        <w:rPr>
          <w:rFonts w:cs="Arial"/>
          <w:b/>
          <w:bCs/>
          <w:smallCaps/>
          <w:sz w:val="28"/>
          <w:szCs w:val="28"/>
        </w:rPr>
        <w:tab/>
      </w:r>
      <w:r w:rsidR="00236001" w:rsidRPr="00155D44">
        <w:rPr>
          <w:rFonts w:cs="Arial"/>
          <w:b/>
          <w:bCs/>
          <w:smallCaps/>
          <w:sz w:val="28"/>
          <w:szCs w:val="28"/>
        </w:rPr>
        <w:t xml:space="preserve">ОПИС </w:t>
      </w:r>
      <w:r w:rsidR="00947632">
        <w:rPr>
          <w:rFonts w:cs="Arial"/>
          <w:b/>
          <w:bCs/>
          <w:smallCaps/>
          <w:sz w:val="28"/>
          <w:szCs w:val="28"/>
        </w:rPr>
        <w:t xml:space="preserve"> </w:t>
      </w:r>
      <w:r w:rsidR="003132DA" w:rsidRPr="00155D44">
        <w:rPr>
          <w:rFonts w:cs="Arial"/>
          <w:b/>
          <w:bCs/>
          <w:smallCaps/>
          <w:sz w:val="28"/>
          <w:szCs w:val="28"/>
        </w:rPr>
        <w:t>ГРАНИЦЕ</w:t>
      </w:r>
      <w:r w:rsidRPr="00155D44">
        <w:rPr>
          <w:rFonts w:cs="Arial"/>
          <w:b/>
          <w:bCs/>
          <w:smallCaps/>
          <w:sz w:val="28"/>
          <w:szCs w:val="28"/>
        </w:rPr>
        <w:t xml:space="preserve"> </w:t>
      </w:r>
      <w:r w:rsidR="00947632">
        <w:rPr>
          <w:rFonts w:cs="Arial"/>
          <w:b/>
          <w:bCs/>
          <w:smallCaps/>
          <w:sz w:val="28"/>
          <w:szCs w:val="28"/>
        </w:rPr>
        <w:t xml:space="preserve"> </w:t>
      </w:r>
      <w:r w:rsidRPr="00155D44">
        <w:rPr>
          <w:rFonts w:cs="Arial"/>
          <w:b/>
          <w:bCs/>
          <w:smallCaps/>
          <w:sz w:val="28"/>
          <w:szCs w:val="28"/>
        </w:rPr>
        <w:t>ОБУХВАТА</w:t>
      </w:r>
    </w:p>
    <w:p w:rsidR="003363C1" w:rsidRPr="00155D44" w:rsidRDefault="003363C1" w:rsidP="003363C1">
      <w:pPr>
        <w:rPr>
          <w:rFonts w:cs="Arial"/>
          <w:b/>
          <w:bCs/>
          <w:smallCaps/>
        </w:rPr>
      </w:pPr>
    </w:p>
    <w:p w:rsidR="00CC27B0" w:rsidRPr="00155D44" w:rsidRDefault="00CC27B0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 xml:space="preserve">Оквирном границом Плана детаљне регулације обухваћена је зона ''ПДР-X3'' (граф. прилог ''Примена плана'' у ПГР Врњачке Бање), простор између Врњачке улице и улице Хероја Чајке између Виле Емилија, Хотела Променада, хотела Александар и објекта старе летње позорнице, у зони хотелa 3 </w:t>
      </w:r>
      <w:r w:rsidR="003363C1" w:rsidRPr="00155D44">
        <w:rPr>
          <w:rFonts w:cs="Arial"/>
          <w:noProof/>
        </w:rPr>
        <w:t xml:space="preserve">- </w:t>
      </w:r>
      <w:r w:rsidRPr="00155D44">
        <w:rPr>
          <w:rFonts w:cs="Arial"/>
          <w:noProof/>
        </w:rPr>
        <w:t xml:space="preserve">„Х3“. </w:t>
      </w:r>
      <w:r w:rsidR="003363C1" w:rsidRPr="00155D44">
        <w:rPr>
          <w:rFonts w:cs="Arial"/>
          <w:noProof/>
        </w:rPr>
        <w:t xml:space="preserve"> </w:t>
      </w:r>
    </w:p>
    <w:p w:rsidR="00CC27B0" w:rsidRPr="00155D44" w:rsidRDefault="00CC27B0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Граница обухвата, у потпуности у К.О. Врњачка Бања, дефинише се на следећи начин: за полазну тачку узима се северни угао к.п.бр. 1061/1 К.О. Врњачка Бања, одакле граница иде на југоисток дуж североисточних граница к.п.бр. 1061/1 К.О. Врњачка Бања, а затим на југ дуж источних граница к.п.бр. 1061/1, к.п.бр. 1061/6, кп.бр. 1061/2, кп.бр. 1061/7, кп.бр. 1061/3 и кп.бр 1064/1, К.О. Врњачка Бања и наставља пресецајући југоисточном страном на к.п.бр. 1064/1, и к.п.бр. 1074/3, свеверним делом пролази кроз делове парцела к.п.бр. 1088/1, к.п.бр. 1087 и к.п.бр. 1086 К.О. Врњачка Бања, затим се граница наставља на северозапад а северозападном границом на к.п.бр. 1087, к.п.бр. 1062/2, кп.бр 1062/1 и к.п.бр. 1062/3. Коначна граница плана детаљне регулације утврдиће се Нацртом плана.</w:t>
      </w:r>
    </w:p>
    <w:p w:rsidR="00CC27B0" w:rsidRPr="00155D44" w:rsidRDefault="00CC27B0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 xml:space="preserve">Површина обухвата је приближно 0,82 ha. </w:t>
      </w:r>
    </w:p>
    <w:p w:rsidR="0081792E" w:rsidRPr="00155D44" w:rsidRDefault="0081792E" w:rsidP="00CC27B0">
      <w:pPr>
        <w:autoSpaceDE w:val="0"/>
        <w:autoSpaceDN w:val="0"/>
        <w:adjustRightInd w:val="0"/>
        <w:spacing w:after="0"/>
        <w:ind w:left="709" w:hanging="284"/>
        <w:rPr>
          <w:rFonts w:cs="Arial"/>
        </w:rPr>
      </w:pPr>
    </w:p>
    <w:p w:rsidR="00632B31" w:rsidRPr="00155D44" w:rsidRDefault="00632B31" w:rsidP="00CC27B0">
      <w:pPr>
        <w:autoSpaceDE w:val="0"/>
        <w:autoSpaceDN w:val="0"/>
        <w:adjustRightInd w:val="0"/>
        <w:spacing w:after="0"/>
        <w:ind w:left="709" w:hanging="284"/>
        <w:rPr>
          <w:rFonts w:cs="Arial"/>
        </w:rPr>
      </w:pPr>
    </w:p>
    <w:p w:rsidR="0048293A" w:rsidRPr="00155D44" w:rsidRDefault="0081792E" w:rsidP="001811DA">
      <w:pPr>
        <w:rPr>
          <w:rFonts w:cs="Arial"/>
          <w:b/>
          <w:bCs/>
          <w:smallCaps/>
          <w:sz w:val="28"/>
          <w:szCs w:val="28"/>
        </w:rPr>
      </w:pPr>
      <w:r w:rsidRPr="00155D44">
        <w:rPr>
          <w:rFonts w:cs="Arial"/>
          <w:b/>
          <w:bCs/>
          <w:smallCaps/>
          <w:sz w:val="28"/>
          <w:szCs w:val="28"/>
        </w:rPr>
        <w:t xml:space="preserve">2.1.2. </w:t>
      </w:r>
      <w:r w:rsidRPr="00155D44">
        <w:rPr>
          <w:rFonts w:cs="Arial"/>
          <w:b/>
          <w:bCs/>
          <w:smallCaps/>
          <w:sz w:val="28"/>
          <w:szCs w:val="28"/>
        </w:rPr>
        <w:tab/>
        <w:t xml:space="preserve">ПРАВНИ </w:t>
      </w:r>
      <w:r w:rsidR="00557913">
        <w:rPr>
          <w:rFonts w:cs="Arial"/>
          <w:b/>
          <w:bCs/>
          <w:smallCaps/>
          <w:sz w:val="28"/>
          <w:szCs w:val="28"/>
        </w:rPr>
        <w:t xml:space="preserve"> </w:t>
      </w:r>
      <w:r w:rsidRPr="00155D44">
        <w:rPr>
          <w:rFonts w:cs="Arial"/>
          <w:b/>
          <w:bCs/>
          <w:smallCaps/>
          <w:sz w:val="28"/>
          <w:szCs w:val="28"/>
        </w:rPr>
        <w:t xml:space="preserve">И </w:t>
      </w:r>
      <w:r w:rsidR="00557913">
        <w:rPr>
          <w:rFonts w:cs="Arial"/>
          <w:b/>
          <w:bCs/>
          <w:smallCaps/>
          <w:sz w:val="28"/>
          <w:szCs w:val="28"/>
        </w:rPr>
        <w:t xml:space="preserve"> </w:t>
      </w:r>
      <w:r w:rsidRPr="00155D44">
        <w:rPr>
          <w:rFonts w:cs="Arial"/>
          <w:b/>
          <w:bCs/>
          <w:smallCaps/>
          <w:sz w:val="28"/>
          <w:szCs w:val="28"/>
        </w:rPr>
        <w:t>ПЛАНСКИ</w:t>
      </w:r>
      <w:r w:rsidR="00557913">
        <w:rPr>
          <w:rFonts w:cs="Arial"/>
          <w:b/>
          <w:bCs/>
          <w:smallCaps/>
          <w:sz w:val="28"/>
          <w:szCs w:val="28"/>
        </w:rPr>
        <w:t xml:space="preserve"> </w:t>
      </w:r>
      <w:r w:rsidRPr="00155D44">
        <w:rPr>
          <w:rFonts w:cs="Arial"/>
          <w:b/>
          <w:bCs/>
          <w:smallCaps/>
          <w:sz w:val="28"/>
          <w:szCs w:val="28"/>
        </w:rPr>
        <w:t xml:space="preserve"> ОСНОВ</w:t>
      </w:r>
      <w:r w:rsidR="00557913">
        <w:rPr>
          <w:rFonts w:cs="Arial"/>
          <w:b/>
          <w:bCs/>
          <w:smallCaps/>
          <w:sz w:val="28"/>
          <w:szCs w:val="28"/>
        </w:rPr>
        <w:t xml:space="preserve"> </w:t>
      </w:r>
      <w:r w:rsidRPr="00155D44">
        <w:rPr>
          <w:rFonts w:cs="Arial"/>
          <w:b/>
          <w:bCs/>
          <w:smallCaps/>
          <w:sz w:val="28"/>
          <w:szCs w:val="28"/>
        </w:rPr>
        <w:t xml:space="preserve"> ЗА </w:t>
      </w:r>
      <w:r w:rsidR="00557913">
        <w:rPr>
          <w:rFonts w:cs="Arial"/>
          <w:b/>
          <w:bCs/>
          <w:smallCaps/>
          <w:sz w:val="28"/>
          <w:szCs w:val="28"/>
        </w:rPr>
        <w:t xml:space="preserve"> </w:t>
      </w:r>
      <w:r w:rsidRPr="00155D44">
        <w:rPr>
          <w:rFonts w:cs="Arial"/>
          <w:b/>
          <w:bCs/>
          <w:smallCaps/>
          <w:sz w:val="28"/>
          <w:szCs w:val="28"/>
        </w:rPr>
        <w:t xml:space="preserve">ИЗРАДУ </w:t>
      </w:r>
      <w:r w:rsidR="00557913">
        <w:rPr>
          <w:rFonts w:cs="Arial"/>
          <w:b/>
          <w:bCs/>
          <w:smallCaps/>
          <w:sz w:val="28"/>
          <w:szCs w:val="28"/>
        </w:rPr>
        <w:t xml:space="preserve"> </w:t>
      </w:r>
      <w:r w:rsidRPr="00155D44">
        <w:rPr>
          <w:rFonts w:cs="Arial"/>
          <w:b/>
          <w:bCs/>
          <w:smallCaps/>
          <w:sz w:val="28"/>
          <w:szCs w:val="28"/>
        </w:rPr>
        <w:t>ПЛАНА</w:t>
      </w:r>
    </w:p>
    <w:p w:rsidR="0081792E" w:rsidRPr="00155D44" w:rsidRDefault="003363C1" w:rsidP="003363C1">
      <w:pPr>
        <w:pStyle w:val="NoSpacing"/>
      </w:pPr>
      <w:r w:rsidRPr="00155D44">
        <w:t>ПРАВНИ ОСНОВ</w:t>
      </w:r>
    </w:p>
    <w:p w:rsidR="009A2A3F" w:rsidRPr="00155D44" w:rsidRDefault="0081792E" w:rsidP="00B40794">
      <w:pPr>
        <w:pStyle w:val="NoSpacing"/>
        <w:numPr>
          <w:ilvl w:val="0"/>
          <w:numId w:val="35"/>
        </w:numPr>
        <w:ind w:hanging="900"/>
        <w:jc w:val="both"/>
        <w:rPr>
          <w:rFonts w:cs="Arial"/>
          <w:noProof/>
        </w:rPr>
      </w:pPr>
      <w:r w:rsidRPr="00155D44">
        <w:rPr>
          <w:rFonts w:cs="Arial"/>
          <w:noProof/>
        </w:rPr>
        <w:t>Закон о планирању и изградњи ("Сл. гласник РС", бр. 72/2009, 81/2009 - испр., 64/2010 – одлука УС, 24/2011, 121/2012, 42/2013 - одлука УС, 50/2013 - одлука УС, 98/2013 - одлука УС, 132/2014 и 145/2014);</w:t>
      </w:r>
    </w:p>
    <w:p w:rsidR="009A2A3F" w:rsidRPr="00155D44" w:rsidRDefault="009A2A3F" w:rsidP="00B40794">
      <w:pPr>
        <w:pStyle w:val="NoSpacing"/>
        <w:numPr>
          <w:ilvl w:val="0"/>
          <w:numId w:val="35"/>
        </w:numPr>
        <w:ind w:hanging="900"/>
        <w:jc w:val="both"/>
        <w:rPr>
          <w:rFonts w:cs="Arial"/>
          <w:noProof/>
        </w:rPr>
      </w:pPr>
      <w:r w:rsidRPr="00155D44">
        <w:rPr>
          <w:rFonts w:cs="Arial"/>
          <w:noProof/>
        </w:rPr>
        <w:t>Закон оизменама и допунама закона о планирању и изградњи</w:t>
      </w:r>
      <w:r w:rsidR="005C7D96" w:rsidRPr="00155D44">
        <w:rPr>
          <w:rFonts w:cs="Arial"/>
          <w:noProof/>
        </w:rPr>
        <w:t>("Сл. гласник РС", бр. 83/2018 од 29.10.2018.);</w:t>
      </w:r>
    </w:p>
    <w:p w:rsidR="0081792E" w:rsidRPr="00155D44" w:rsidRDefault="00AC0A21" w:rsidP="00B40794">
      <w:pPr>
        <w:pStyle w:val="NoSpacing"/>
        <w:numPr>
          <w:ilvl w:val="0"/>
          <w:numId w:val="35"/>
        </w:numPr>
        <w:ind w:hanging="900"/>
        <w:jc w:val="both"/>
        <w:rPr>
          <w:rFonts w:cs="Arial"/>
          <w:noProof/>
        </w:rPr>
      </w:pPr>
      <w:r w:rsidRPr="00155D44">
        <w:rPr>
          <w:rFonts w:cs="Arial"/>
          <w:noProof/>
        </w:rPr>
        <w:t>Одлука</w:t>
      </w:r>
      <w:r w:rsidR="005A4779" w:rsidRPr="00155D44">
        <w:rPr>
          <w:rFonts w:cs="Arial"/>
          <w:noProof/>
        </w:rPr>
        <w:t xml:space="preserve"> о изради Плана детаљне р</w:t>
      </w:r>
      <w:r w:rsidR="0081792E" w:rsidRPr="00155D44">
        <w:rPr>
          <w:rFonts w:cs="Arial"/>
          <w:noProof/>
        </w:rPr>
        <w:t xml:space="preserve">егулације </w:t>
      </w:r>
      <w:r w:rsidR="005A4779" w:rsidRPr="00155D44">
        <w:rPr>
          <w:rFonts w:cs="Arial"/>
          <w:noProof/>
        </w:rPr>
        <w:t>"</w:t>
      </w:r>
      <w:r w:rsidR="00003DFE" w:rsidRPr="00155D44">
        <w:rPr>
          <w:rFonts w:cs="Arial"/>
          <w:noProof/>
        </w:rPr>
        <w:t>X3</w:t>
      </w:r>
      <w:r w:rsidR="005A4779" w:rsidRPr="00155D44">
        <w:rPr>
          <w:rFonts w:cs="Arial"/>
          <w:noProof/>
        </w:rPr>
        <w:t>"</w:t>
      </w:r>
      <w:r w:rsidRPr="00155D44">
        <w:rPr>
          <w:rFonts w:cs="Arial"/>
          <w:noProof/>
        </w:rPr>
        <w:t>, (“Сл.л</w:t>
      </w:r>
      <w:r w:rsidR="00003DFE" w:rsidRPr="00155D44">
        <w:rPr>
          <w:rFonts w:cs="Arial"/>
          <w:noProof/>
        </w:rPr>
        <w:t>ист општине Врњачка Бања” бр. 4/19</w:t>
      </w:r>
      <w:r w:rsidRPr="00155D44">
        <w:rPr>
          <w:rFonts w:cs="Arial"/>
          <w:noProof/>
        </w:rPr>
        <w:t xml:space="preserve"> од </w:t>
      </w:r>
      <w:r w:rsidR="00003DFE" w:rsidRPr="00155D44">
        <w:rPr>
          <w:rFonts w:cs="Arial"/>
          <w:noProof/>
        </w:rPr>
        <w:t>31</w:t>
      </w:r>
      <w:r w:rsidRPr="00155D44">
        <w:rPr>
          <w:rFonts w:cs="Arial"/>
          <w:noProof/>
        </w:rPr>
        <w:t>.</w:t>
      </w:r>
      <w:r w:rsidR="00003DFE" w:rsidRPr="00155D44">
        <w:rPr>
          <w:rFonts w:cs="Arial"/>
          <w:noProof/>
        </w:rPr>
        <w:t>01.2019</w:t>
      </w:r>
      <w:r w:rsidRPr="00155D44">
        <w:rPr>
          <w:rFonts w:cs="Arial"/>
          <w:noProof/>
        </w:rPr>
        <w:t xml:space="preserve">. године, број одлуке </w:t>
      </w:r>
      <w:r w:rsidR="00003DFE" w:rsidRPr="00155D44">
        <w:rPr>
          <w:rFonts w:cs="Arial"/>
          <w:noProof/>
        </w:rPr>
        <w:t>350-29/19 од 30.01.2019</w:t>
      </w:r>
      <w:r w:rsidRPr="00155D44">
        <w:rPr>
          <w:rFonts w:cs="Arial"/>
          <w:noProof/>
        </w:rPr>
        <w:t>.).</w:t>
      </w:r>
    </w:p>
    <w:p w:rsidR="00B26441" w:rsidRPr="00155D44" w:rsidRDefault="007A4DF1" w:rsidP="00B40794">
      <w:pPr>
        <w:pStyle w:val="NoSpacing"/>
        <w:numPr>
          <w:ilvl w:val="0"/>
          <w:numId w:val="35"/>
        </w:numPr>
        <w:ind w:hanging="900"/>
        <w:jc w:val="both"/>
        <w:rPr>
          <w:rFonts w:cs="Arial"/>
          <w:noProof/>
        </w:rPr>
      </w:pPr>
      <w:r w:rsidRPr="00155D44">
        <w:rPr>
          <w:rFonts w:cs="Arial"/>
          <w:noProof/>
        </w:rPr>
        <w:t>Правилник о садржини, начину и поступку израде докумената просторног и урбанистичког планирања ("Сл. гласник РС", бр. 64/2015 od 20.7.2015. године).</w:t>
      </w:r>
    </w:p>
    <w:p w:rsidR="0081792E" w:rsidRPr="00155D44" w:rsidRDefault="0081792E" w:rsidP="00B40794">
      <w:pPr>
        <w:pStyle w:val="NoSpacing"/>
        <w:numPr>
          <w:ilvl w:val="0"/>
          <w:numId w:val="35"/>
        </w:numPr>
        <w:ind w:hanging="900"/>
        <w:jc w:val="both"/>
        <w:rPr>
          <w:rFonts w:cs="Arial"/>
          <w:noProof/>
        </w:rPr>
      </w:pPr>
      <w:r w:rsidRPr="00155D44">
        <w:rPr>
          <w:rFonts w:cs="Arial"/>
          <w:noProof/>
        </w:rPr>
        <w:t>Правилник о општим правилима за парцелацију, регулацију и изградњу (“Сл.гласник РС”,бр. 22/2015 од 27.02.2015.);</w:t>
      </w:r>
    </w:p>
    <w:p w:rsidR="00CC27B0" w:rsidRPr="00155D44" w:rsidRDefault="00CC27B0" w:rsidP="003363C1">
      <w:pPr>
        <w:pStyle w:val="NoSpacing"/>
      </w:pPr>
    </w:p>
    <w:p w:rsidR="00CC27B0" w:rsidRPr="00155D44" w:rsidRDefault="00CC27B0" w:rsidP="003363C1">
      <w:pPr>
        <w:pStyle w:val="NoSpacing"/>
      </w:pPr>
    </w:p>
    <w:p w:rsidR="0081792E" w:rsidRPr="00155D44" w:rsidRDefault="003363C1" w:rsidP="003363C1">
      <w:pPr>
        <w:pStyle w:val="NoSpacing"/>
      </w:pPr>
      <w:r w:rsidRPr="00155D44">
        <w:t>ПЛАНСКИ ОСНОВ</w:t>
      </w:r>
    </w:p>
    <w:p w:rsidR="0081792E" w:rsidRPr="00155D44" w:rsidRDefault="0081792E" w:rsidP="003363C1">
      <w:pPr>
        <w:pStyle w:val="NoSpacing"/>
      </w:pPr>
    </w:p>
    <w:p w:rsidR="0081792E" w:rsidRPr="00155D44" w:rsidRDefault="00632B31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План генералне регулације Врњачке Бање („Службени лист општине Врњачка Бања”, бр. 27/2016)</w:t>
      </w:r>
      <w:r w:rsidR="00003DFE" w:rsidRPr="00155D44">
        <w:rPr>
          <w:rFonts w:cs="Arial"/>
          <w:noProof/>
        </w:rPr>
        <w:t xml:space="preserve"> и Измена и допуна ПГР Врњачке Бање</w:t>
      </w:r>
      <w:r w:rsidR="00A45DA1" w:rsidRPr="00155D44">
        <w:rPr>
          <w:rFonts w:cs="Arial"/>
          <w:noProof/>
        </w:rPr>
        <w:t xml:space="preserve"> бр 350/31/19 од 30.01.2019.</w:t>
      </w:r>
      <w:r w:rsidR="00003DFE" w:rsidRPr="00155D44">
        <w:rPr>
          <w:rFonts w:cs="Arial"/>
          <w:noProof/>
        </w:rPr>
        <w:t xml:space="preserve"> („Службени ли</w:t>
      </w:r>
      <w:r w:rsidR="00A45DA1" w:rsidRPr="00155D44">
        <w:rPr>
          <w:rFonts w:cs="Arial"/>
          <w:noProof/>
        </w:rPr>
        <w:t>ст општине Врњачка Бања”, бр. 3/2019 од 30.01.2019.</w:t>
      </w:r>
      <w:r w:rsidR="00003DFE" w:rsidRPr="00155D44">
        <w:rPr>
          <w:rFonts w:cs="Arial"/>
          <w:noProof/>
        </w:rPr>
        <w:t>)</w:t>
      </w:r>
    </w:p>
    <w:p w:rsidR="00632B31" w:rsidRPr="00155D44" w:rsidRDefault="00632B31" w:rsidP="00632B31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5724DF" w:rsidRPr="00155D44" w:rsidRDefault="005724DF" w:rsidP="00632B31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632B31" w:rsidRPr="00155D44" w:rsidRDefault="00632B31" w:rsidP="00632B31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1A14FE" w:rsidRPr="00155D44" w:rsidRDefault="0048293A" w:rsidP="001A14FE">
      <w:pPr>
        <w:rPr>
          <w:rFonts w:cs="Arial"/>
          <w:b/>
          <w:bCs/>
          <w:smallCaps/>
          <w:sz w:val="28"/>
          <w:szCs w:val="28"/>
        </w:rPr>
      </w:pPr>
      <w:r w:rsidRPr="00155D44">
        <w:rPr>
          <w:rFonts w:cs="Arial"/>
          <w:b/>
          <w:bCs/>
          <w:smallCaps/>
          <w:sz w:val="28"/>
          <w:szCs w:val="28"/>
        </w:rPr>
        <w:t>2.1.3</w:t>
      </w:r>
      <w:r w:rsidR="001A14FE" w:rsidRPr="00155D44">
        <w:rPr>
          <w:rFonts w:cs="Arial"/>
          <w:b/>
          <w:bCs/>
          <w:smallCaps/>
          <w:sz w:val="28"/>
          <w:szCs w:val="28"/>
        </w:rPr>
        <w:t xml:space="preserve">. </w:t>
      </w:r>
      <w:r w:rsidR="001A14FE" w:rsidRPr="00155D44">
        <w:rPr>
          <w:rFonts w:cs="Arial"/>
          <w:b/>
          <w:bCs/>
          <w:smallCaps/>
          <w:sz w:val="28"/>
          <w:szCs w:val="28"/>
        </w:rPr>
        <w:tab/>
        <w:t>ИЗВОД</w:t>
      </w:r>
      <w:r w:rsidR="00557913">
        <w:rPr>
          <w:rFonts w:cs="Arial"/>
          <w:b/>
          <w:bCs/>
          <w:smallCaps/>
          <w:sz w:val="28"/>
          <w:szCs w:val="28"/>
        </w:rPr>
        <w:t xml:space="preserve"> </w:t>
      </w:r>
      <w:r w:rsidR="001A14FE" w:rsidRPr="00155D44">
        <w:rPr>
          <w:rFonts w:cs="Arial"/>
          <w:b/>
          <w:bCs/>
          <w:smallCaps/>
          <w:sz w:val="28"/>
          <w:szCs w:val="28"/>
        </w:rPr>
        <w:t xml:space="preserve"> ИЗ ПЛАНА ВИШЕГ</w:t>
      </w:r>
      <w:r w:rsidR="00557913">
        <w:rPr>
          <w:rFonts w:cs="Arial"/>
          <w:b/>
          <w:bCs/>
          <w:smallCaps/>
          <w:sz w:val="28"/>
          <w:szCs w:val="28"/>
        </w:rPr>
        <w:t xml:space="preserve"> </w:t>
      </w:r>
      <w:r w:rsidR="001A14FE" w:rsidRPr="00155D44">
        <w:rPr>
          <w:rFonts w:cs="Arial"/>
          <w:b/>
          <w:bCs/>
          <w:smallCaps/>
          <w:sz w:val="28"/>
          <w:szCs w:val="28"/>
        </w:rPr>
        <w:t xml:space="preserve"> РЕДА</w:t>
      </w:r>
    </w:p>
    <w:p w:rsidR="005724DF" w:rsidRPr="00155D44" w:rsidRDefault="005724DF" w:rsidP="00F26546">
      <w:pPr>
        <w:ind w:left="709"/>
        <w:rPr>
          <w:rFonts w:cs="Arial"/>
          <w:b/>
          <w:bCs/>
          <w:smallCaps/>
        </w:rPr>
      </w:pPr>
    </w:p>
    <w:p w:rsidR="005724DF" w:rsidRPr="00155D44" w:rsidRDefault="005724DF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Ов</w:t>
      </w:r>
      <w:r w:rsidR="002C6E40" w:rsidRPr="00155D44">
        <w:rPr>
          <w:rFonts w:cs="Arial"/>
          <w:noProof/>
        </w:rPr>
        <w:t>о је зона у којој се налазе хотели „</w:t>
      </w:r>
      <w:r w:rsidRPr="00155D44">
        <w:rPr>
          <w:rFonts w:cs="Arial"/>
          <w:noProof/>
        </w:rPr>
        <w:t>Александар</w:t>
      </w:r>
      <w:r w:rsidR="002C6E40" w:rsidRPr="00155D44">
        <w:rPr>
          <w:rFonts w:cs="Arial"/>
          <w:noProof/>
        </w:rPr>
        <w:t>“</w:t>
      </w:r>
      <w:r w:rsidRPr="00155D44">
        <w:rPr>
          <w:rFonts w:cs="Arial"/>
          <w:noProof/>
        </w:rPr>
        <w:t xml:space="preserve">, </w:t>
      </w:r>
      <w:r w:rsidR="002C6E40" w:rsidRPr="00155D44">
        <w:rPr>
          <w:rFonts w:cs="Arial"/>
          <w:noProof/>
        </w:rPr>
        <w:t>„Променада“, В</w:t>
      </w:r>
      <w:r w:rsidR="00F26546" w:rsidRPr="00155D44">
        <w:rPr>
          <w:rFonts w:cs="Arial"/>
          <w:noProof/>
        </w:rPr>
        <w:t>ила Сан</w:t>
      </w:r>
      <w:r w:rsidRPr="00155D44">
        <w:rPr>
          <w:rFonts w:cs="Arial"/>
          <w:noProof/>
        </w:rPr>
        <w:t>, стара летња позорница. Опредељен је за детаљну разраду ПДР-ом због изузетне важности и атрактивности</w:t>
      </w:r>
      <w:r w:rsidR="00F26546" w:rsidRPr="00155D44">
        <w:rPr>
          <w:rFonts w:cs="Arial"/>
          <w:noProof/>
        </w:rPr>
        <w:t>, али  и неадекватне</w:t>
      </w:r>
      <w:r w:rsidR="00A45DA1" w:rsidRPr="00155D44">
        <w:rPr>
          <w:rFonts w:cs="Arial"/>
          <w:noProof/>
        </w:rPr>
        <w:t xml:space="preserve"> </w:t>
      </w:r>
      <w:r w:rsidR="00F26546" w:rsidRPr="00155D44">
        <w:rPr>
          <w:rFonts w:cs="Arial"/>
          <w:noProof/>
        </w:rPr>
        <w:t>регулације и приступа парцелама</w:t>
      </w:r>
      <w:r w:rsidRPr="00155D44">
        <w:rPr>
          <w:rFonts w:cs="Arial"/>
          <w:noProof/>
        </w:rPr>
        <w:t>.</w:t>
      </w:r>
    </w:p>
    <w:p w:rsidR="005724DF" w:rsidRPr="00155D44" w:rsidRDefault="005724DF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Потребно је ново урбанистичко решење целокупног блока које ће</w:t>
      </w:r>
      <w:r w:rsidR="00A45DA1" w:rsidRPr="00155D44">
        <w:rPr>
          <w:rFonts w:cs="Arial"/>
          <w:noProof/>
        </w:rPr>
        <w:t xml:space="preserve"> омогућити партерну комуникацију</w:t>
      </w:r>
      <w:r w:rsidRPr="00155D44">
        <w:rPr>
          <w:rFonts w:cs="Arial"/>
          <w:noProof/>
        </w:rPr>
        <w:t xml:space="preserve"> посетилаца и адекватну изградњу објеката. Планира се израда Плана детаљне регулације (ПДР), а препоручује - урбанистичко-архитектонски конкурс.</w:t>
      </w:r>
    </w:p>
    <w:p w:rsidR="005724DF" w:rsidRPr="00155D44" w:rsidRDefault="005724DF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Важе параметри и правила за зону Х3 - осим за објекте који су већ изграђени (прекорачили дозвољене вредности).</w:t>
      </w:r>
    </w:p>
    <w:p w:rsidR="005724DF" w:rsidRPr="00155D44" w:rsidRDefault="005724DF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Смернице ра даљу урбанистичко-архитектонску разраду :</w:t>
      </w:r>
    </w:p>
    <w:p w:rsidR="002C6E40" w:rsidRPr="00155D44" w:rsidRDefault="005724DF" w:rsidP="00F26546">
      <w:pPr>
        <w:pStyle w:val="NoSpacing"/>
        <w:numPr>
          <w:ilvl w:val="0"/>
          <w:numId w:val="30"/>
        </w:numPr>
        <w:ind w:left="709"/>
        <w:jc w:val="both"/>
        <w:rPr>
          <w:rFonts w:cs="Arial"/>
          <w:noProof/>
        </w:rPr>
      </w:pPr>
      <w:r w:rsidRPr="00155D44">
        <w:rPr>
          <w:rFonts w:cs="Arial"/>
          <w:b/>
          <w:noProof/>
        </w:rPr>
        <w:t>хоризонтално :</w:t>
      </w:r>
      <w:r w:rsidRPr="00155D44">
        <w:rPr>
          <w:rFonts w:cs="Arial"/>
          <w:b/>
          <w:noProof/>
        </w:rPr>
        <w:tab/>
      </w:r>
    </w:p>
    <w:p w:rsidR="005724DF" w:rsidRPr="00155D44" w:rsidRDefault="005724DF" w:rsidP="00F26546">
      <w:pPr>
        <w:pStyle w:val="NoSpacing"/>
        <w:ind w:left="709"/>
        <w:jc w:val="both"/>
        <w:rPr>
          <w:rFonts w:cs="Arial"/>
          <w:noProof/>
        </w:rPr>
      </w:pPr>
      <w:r w:rsidRPr="00155D44">
        <w:rPr>
          <w:rFonts w:cs="Arial"/>
          <w:b/>
          <w:noProof/>
        </w:rPr>
        <w:t xml:space="preserve">- </w:t>
      </w:r>
      <w:r w:rsidRPr="00155D44">
        <w:rPr>
          <w:rFonts w:cs="Arial"/>
          <w:noProof/>
        </w:rPr>
        <w:t>максимални проценат заузетости парцеле 50 %.</w:t>
      </w:r>
    </w:p>
    <w:p w:rsidR="005724DF" w:rsidRPr="00155D44" w:rsidRDefault="005724DF" w:rsidP="00F26546">
      <w:pPr>
        <w:pStyle w:val="NoSpacing"/>
        <w:ind w:left="709" w:firstLine="360"/>
        <w:jc w:val="both"/>
        <w:rPr>
          <w:rFonts w:cs="Arial"/>
          <w:noProof/>
        </w:rPr>
      </w:pPr>
      <w:r w:rsidRPr="00155D44">
        <w:rPr>
          <w:rFonts w:cs="Arial"/>
          <w:noProof/>
        </w:rPr>
        <w:t>- минимална величина парцеле 9.0 ари.</w:t>
      </w:r>
    </w:p>
    <w:p w:rsidR="005724DF" w:rsidRPr="00155D44" w:rsidRDefault="005724DF" w:rsidP="00F26546">
      <w:pPr>
        <w:pStyle w:val="NoSpacing"/>
        <w:ind w:left="709" w:firstLine="360"/>
        <w:jc w:val="both"/>
        <w:rPr>
          <w:rFonts w:cs="Arial"/>
          <w:noProof/>
        </w:rPr>
      </w:pPr>
      <w:r w:rsidRPr="00155D44">
        <w:rPr>
          <w:rFonts w:cs="Arial"/>
          <w:noProof/>
        </w:rPr>
        <w:t>-</w:t>
      </w:r>
      <w:r w:rsidR="00A45DA1" w:rsidRPr="00155D44">
        <w:rPr>
          <w:rFonts w:cs="Arial"/>
          <w:noProof/>
        </w:rPr>
        <w:t xml:space="preserve"> </w:t>
      </w:r>
      <w:r w:rsidRPr="00155D44">
        <w:rPr>
          <w:rFonts w:cs="Arial"/>
          <w:noProof/>
        </w:rPr>
        <w:t>проценат пешачких и зелених површина – 30%</w:t>
      </w:r>
    </w:p>
    <w:p w:rsidR="002C6E40" w:rsidRPr="00155D44" w:rsidRDefault="005724DF" w:rsidP="00F26546">
      <w:pPr>
        <w:pStyle w:val="NoSpacing"/>
        <w:numPr>
          <w:ilvl w:val="0"/>
          <w:numId w:val="30"/>
        </w:numPr>
        <w:ind w:left="709"/>
        <w:jc w:val="both"/>
        <w:rPr>
          <w:rFonts w:cs="Arial"/>
          <w:noProof/>
        </w:rPr>
      </w:pPr>
      <w:r w:rsidRPr="00155D44">
        <w:rPr>
          <w:rFonts w:cs="Arial"/>
          <w:b/>
          <w:noProof/>
        </w:rPr>
        <w:t>вертикално</w:t>
      </w:r>
      <w:r w:rsidRPr="00155D44">
        <w:rPr>
          <w:rFonts w:cs="Arial"/>
          <w:noProof/>
        </w:rPr>
        <w:t xml:space="preserve"> : </w:t>
      </w:r>
    </w:p>
    <w:p w:rsidR="005724DF" w:rsidRPr="00155D44" w:rsidRDefault="005724DF" w:rsidP="00F26546">
      <w:pPr>
        <w:pStyle w:val="NoSpacing"/>
        <w:ind w:left="709"/>
        <w:jc w:val="both"/>
        <w:rPr>
          <w:rFonts w:cs="Arial"/>
          <w:noProof/>
        </w:rPr>
      </w:pPr>
      <w:r w:rsidRPr="00155D44">
        <w:rPr>
          <w:rFonts w:cs="Arial"/>
          <w:noProof/>
        </w:rPr>
        <w:t>Објекте обавезно висином, стилом и материјализацијом уклапати</w:t>
      </w:r>
    </w:p>
    <w:p w:rsidR="005724DF" w:rsidRPr="00155D44" w:rsidRDefault="005724DF" w:rsidP="00F26546">
      <w:pPr>
        <w:pStyle w:val="NoSpacing"/>
        <w:ind w:left="709"/>
        <w:jc w:val="both"/>
        <w:rPr>
          <w:rFonts w:cs="Arial"/>
          <w:noProof/>
        </w:rPr>
      </w:pPr>
      <w:r w:rsidRPr="00155D44">
        <w:rPr>
          <w:rFonts w:cs="Arial"/>
          <w:noProof/>
        </w:rPr>
        <w:t>са референтним постојећим објектима који су обележје амбијенталне целине:</w:t>
      </w:r>
      <w:r w:rsidR="00A45DA1" w:rsidRPr="00155D44">
        <w:rPr>
          <w:rFonts w:cs="Arial"/>
          <w:noProof/>
        </w:rPr>
        <w:t xml:space="preserve"> </w:t>
      </w:r>
      <w:r w:rsidRPr="00155D44">
        <w:rPr>
          <w:rFonts w:cs="Arial"/>
          <w:noProof/>
        </w:rPr>
        <w:t>хотел „Александар“, вила „Сан“, хотел „Променада“. Избегавати оригиналност  у</w:t>
      </w:r>
      <w:r w:rsidR="00A45DA1" w:rsidRPr="00155D44">
        <w:rPr>
          <w:rFonts w:cs="Arial"/>
          <w:noProof/>
        </w:rPr>
        <w:t xml:space="preserve"> </w:t>
      </w:r>
      <w:r w:rsidRPr="00155D44">
        <w:rPr>
          <w:rFonts w:cs="Arial"/>
          <w:noProof/>
        </w:rPr>
        <w:t>избору архитектонског стила, материјала,</w:t>
      </w:r>
      <w:r w:rsidR="00A45DA1" w:rsidRPr="00155D44">
        <w:rPr>
          <w:rFonts w:cs="Arial"/>
          <w:noProof/>
        </w:rPr>
        <w:t xml:space="preserve"> </w:t>
      </w:r>
      <w:r w:rsidRPr="00155D44">
        <w:rPr>
          <w:rFonts w:cs="Arial"/>
          <w:noProof/>
        </w:rPr>
        <w:t>елемената композиције и структуре објеката у односу на постојећи поменути контекст. Пожељна је креативна интерпретација постојећих поменутих архитектонских концепција, форми и</w:t>
      </w:r>
      <w:r w:rsidR="00A45DA1" w:rsidRPr="00155D44">
        <w:rPr>
          <w:rFonts w:cs="Arial"/>
          <w:noProof/>
        </w:rPr>
        <w:t xml:space="preserve"> </w:t>
      </w:r>
      <w:r w:rsidRPr="00155D44">
        <w:rPr>
          <w:rFonts w:cs="Arial"/>
          <w:noProof/>
        </w:rPr>
        <w:t>детаља.</w:t>
      </w:r>
    </w:p>
    <w:p w:rsidR="005724DF" w:rsidRPr="00155D44" w:rsidRDefault="005724DF" w:rsidP="00F26546">
      <w:pPr>
        <w:pStyle w:val="NoSpacing"/>
        <w:numPr>
          <w:ilvl w:val="0"/>
          <w:numId w:val="30"/>
        </w:numPr>
        <w:ind w:left="709"/>
        <w:jc w:val="both"/>
        <w:rPr>
          <w:rFonts w:cs="Arial"/>
          <w:noProof/>
        </w:rPr>
      </w:pPr>
      <w:r w:rsidRPr="00155D44">
        <w:rPr>
          <w:rFonts w:cs="Arial"/>
          <w:noProof/>
        </w:rPr>
        <w:t>Пр</w:t>
      </w:r>
      <w:r w:rsidR="00A45DA1" w:rsidRPr="00155D44">
        <w:rPr>
          <w:rFonts w:cs="Arial"/>
          <w:noProof/>
        </w:rPr>
        <w:t>иликом израде услова за конкурс/</w:t>
      </w:r>
      <w:r w:rsidRPr="00155D44">
        <w:rPr>
          <w:rFonts w:cs="Arial"/>
          <w:noProof/>
        </w:rPr>
        <w:t>ПДР - нову градњу и реконструкцију условити величином</w:t>
      </w:r>
      <w:r w:rsidR="00A45DA1" w:rsidRPr="00155D44">
        <w:rPr>
          <w:rFonts w:cs="Arial"/>
          <w:noProof/>
        </w:rPr>
        <w:t xml:space="preserve"> </w:t>
      </w:r>
      <w:r w:rsidRPr="00155D44">
        <w:rPr>
          <w:rFonts w:cs="Arial"/>
          <w:noProof/>
        </w:rPr>
        <w:t>парцеле. Инсистирати на формирању и заокруживању блока - поставити објекте</w:t>
      </w:r>
      <w:r w:rsidR="00A45DA1" w:rsidRPr="00155D44">
        <w:rPr>
          <w:rFonts w:cs="Arial"/>
          <w:noProof/>
        </w:rPr>
        <w:t xml:space="preserve"> </w:t>
      </w:r>
      <w:r w:rsidRPr="00155D44">
        <w:rPr>
          <w:rFonts w:cs="Arial"/>
          <w:noProof/>
        </w:rPr>
        <w:t>уличном фасадом на планиране грађевинске линије. Инсистирати на ослобађању унутрашњег партера блока и пасажа, њиховом међусобном повезивању и уређивању у облику тераса, озелењених комуникација и сл.- попут постојећих простора око хотела „Александар“ и</w:t>
      </w:r>
      <w:r w:rsidR="00A45DA1" w:rsidRPr="00155D44">
        <w:rPr>
          <w:rFonts w:cs="Arial"/>
          <w:noProof/>
        </w:rPr>
        <w:t xml:space="preserve"> "Бреза"</w:t>
      </w:r>
      <w:r w:rsidRPr="00155D44">
        <w:rPr>
          <w:rFonts w:cs="Arial"/>
          <w:noProof/>
        </w:rPr>
        <w:t>.</w:t>
      </w:r>
    </w:p>
    <w:p w:rsidR="003363C1" w:rsidRPr="00155D44" w:rsidRDefault="003363C1" w:rsidP="003363C1">
      <w:pPr>
        <w:pStyle w:val="NoSpacing"/>
        <w:jc w:val="both"/>
        <w:rPr>
          <w:rFonts w:cs="Arial"/>
          <w:noProof/>
        </w:rPr>
      </w:pPr>
    </w:p>
    <w:p w:rsidR="003363C1" w:rsidRPr="00155D44" w:rsidRDefault="003363C1" w:rsidP="003363C1">
      <w:pPr>
        <w:pStyle w:val="NoSpacing"/>
        <w:jc w:val="both"/>
        <w:rPr>
          <w:rFonts w:cs="Arial"/>
          <w:noProof/>
        </w:rPr>
      </w:pPr>
    </w:p>
    <w:p w:rsidR="003363C1" w:rsidRPr="00155D44" w:rsidRDefault="003363C1" w:rsidP="003363C1">
      <w:pPr>
        <w:rPr>
          <w:rFonts w:cs="Arial"/>
          <w:b/>
          <w:bCs/>
          <w:smallCaps/>
          <w:sz w:val="28"/>
          <w:szCs w:val="28"/>
        </w:rPr>
      </w:pPr>
      <w:r w:rsidRPr="00155D44">
        <w:rPr>
          <w:rFonts w:cs="Arial"/>
          <w:b/>
          <w:bCs/>
          <w:smallCaps/>
          <w:sz w:val="28"/>
          <w:szCs w:val="28"/>
        </w:rPr>
        <w:t>2.1.</w:t>
      </w:r>
      <w:r w:rsidR="00B53966" w:rsidRPr="00155D44">
        <w:rPr>
          <w:rFonts w:cs="Arial"/>
          <w:b/>
          <w:bCs/>
          <w:smallCaps/>
          <w:sz w:val="28"/>
          <w:szCs w:val="28"/>
        </w:rPr>
        <w:t>4</w:t>
      </w:r>
      <w:r w:rsidRPr="00155D44">
        <w:rPr>
          <w:rFonts w:cs="Arial"/>
          <w:b/>
          <w:bCs/>
          <w:smallCaps/>
          <w:sz w:val="28"/>
          <w:szCs w:val="28"/>
        </w:rPr>
        <w:t xml:space="preserve">. </w:t>
      </w:r>
      <w:r w:rsidRPr="00155D44">
        <w:rPr>
          <w:rFonts w:cs="Arial"/>
          <w:b/>
          <w:bCs/>
          <w:smallCaps/>
          <w:sz w:val="28"/>
          <w:szCs w:val="28"/>
        </w:rPr>
        <w:tab/>
        <w:t xml:space="preserve">ПОСТОЈЕЋЕ СТАЊЕ, НАЧИН КОРИШЋЕЊА ПРОСТОРА И ОСНОВНА </w:t>
      </w:r>
      <w:r w:rsidRPr="00155D44">
        <w:rPr>
          <w:rFonts w:cs="Arial"/>
          <w:b/>
          <w:bCs/>
          <w:smallCaps/>
          <w:sz w:val="28"/>
          <w:szCs w:val="28"/>
        </w:rPr>
        <w:tab/>
        <w:t>ОГРАНИЧЕЊА</w:t>
      </w:r>
    </w:p>
    <w:p w:rsidR="003363C1" w:rsidRPr="00155D44" w:rsidRDefault="003363C1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Смештена у самом центру Врњачке Бање, на југоисточној падини Црквеног брда, значајне природне и културно-историјске целине, локација је на северу и западу одређена комплексом паркова и парк-шума. На истоку је одређена променадном пешачком зоном Врњачке улице, све до хотела "Бреза" на југу. Ова локација, због своје позиције и значаја објеката, представља зону од изузетне важности. Бројни хотели и други туристичко-угоститељски објекти, определили су претежну делатност и начин коришћења земљишта предметне локације. Даљим развојем и новим инвестицијама, наметнула се потреба за даљом планском разрадом и инфраструктурним опремањем.</w:t>
      </w:r>
    </w:p>
    <w:p w:rsidR="003363C1" w:rsidRPr="00155D44" w:rsidRDefault="003363C1" w:rsidP="003363C1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lastRenderedPageBreak/>
        <w:t>Постојећа саобраћајна повезаност је неадекватна. Прилаз возилима је могућ из правца хотела Бреза и из правца Чајкине улице, али је у оба случаја такав да не омогућава приступ локацијама унутар блока, већ га само тангира, остављајући унутрашљост локације неприступачном.</w:t>
      </w:r>
    </w:p>
    <w:p w:rsidR="003363C1" w:rsidRPr="00155D44" w:rsidRDefault="003363C1" w:rsidP="003363C1">
      <w:pPr>
        <w:pStyle w:val="NoSpacing"/>
      </w:pPr>
      <w:r w:rsidRPr="00155D44">
        <w:t>ОСНОВНА ОГРАНИЧЕЊА</w:t>
      </w:r>
    </w:p>
    <w:p w:rsidR="003363C1" w:rsidRPr="00155D44" w:rsidRDefault="003363C1" w:rsidP="003363C1">
      <w:pPr>
        <w:pStyle w:val="NoSpacing"/>
      </w:pPr>
    </w:p>
    <w:p w:rsidR="003363C1" w:rsidRPr="00155D44" w:rsidRDefault="003363C1" w:rsidP="003363C1">
      <w:pPr>
        <w:pStyle w:val="NoSpacing"/>
        <w:numPr>
          <w:ilvl w:val="0"/>
          <w:numId w:val="30"/>
        </w:numPr>
        <w:ind w:left="709"/>
        <w:jc w:val="both"/>
        <w:rPr>
          <w:rFonts w:cs="Arial"/>
          <w:noProof/>
        </w:rPr>
      </w:pPr>
      <w:r w:rsidRPr="00155D44">
        <w:rPr>
          <w:rFonts w:cs="Arial"/>
          <w:noProof/>
        </w:rPr>
        <w:t>Неповољна и неправилна парцелација,</w:t>
      </w:r>
    </w:p>
    <w:p w:rsidR="003363C1" w:rsidRPr="00155D44" w:rsidRDefault="003363C1" w:rsidP="003363C1">
      <w:pPr>
        <w:pStyle w:val="NoSpacing"/>
        <w:numPr>
          <w:ilvl w:val="0"/>
          <w:numId w:val="30"/>
        </w:numPr>
        <w:ind w:left="709"/>
        <w:jc w:val="both"/>
        <w:rPr>
          <w:rFonts w:cs="Arial"/>
          <w:noProof/>
        </w:rPr>
      </w:pPr>
      <w:r w:rsidRPr="00155D44">
        <w:rPr>
          <w:rFonts w:cs="Arial"/>
          <w:noProof/>
        </w:rPr>
        <w:t>Неправилан распоред постојећих објеката у односу на планирану блоковску форму,</w:t>
      </w:r>
    </w:p>
    <w:p w:rsidR="003363C1" w:rsidRPr="00155D44" w:rsidRDefault="003363C1" w:rsidP="003363C1">
      <w:pPr>
        <w:pStyle w:val="NoSpacing"/>
        <w:numPr>
          <w:ilvl w:val="0"/>
          <w:numId w:val="30"/>
        </w:numPr>
        <w:ind w:left="709"/>
        <w:jc w:val="both"/>
        <w:rPr>
          <w:rFonts w:cs="Arial"/>
          <w:noProof/>
        </w:rPr>
      </w:pPr>
      <w:r w:rsidRPr="00155D44">
        <w:rPr>
          <w:rFonts w:cs="Arial"/>
          <w:noProof/>
        </w:rPr>
        <w:t>Неадекватан саобраћајни  приступ парцелама и садржајима.</w:t>
      </w:r>
    </w:p>
    <w:p w:rsidR="00B22915" w:rsidRPr="00155D44" w:rsidRDefault="00B22915" w:rsidP="007608FB">
      <w:pPr>
        <w:rPr>
          <w:rFonts w:cs="Arial"/>
          <w:b/>
          <w:bCs/>
          <w:smallCaps/>
        </w:rPr>
      </w:pPr>
    </w:p>
    <w:p w:rsidR="005724DF" w:rsidRPr="00155D44" w:rsidRDefault="00ED47EE" w:rsidP="007608FB">
      <w:pPr>
        <w:rPr>
          <w:rFonts w:cs="Arial"/>
          <w:b/>
          <w:bCs/>
          <w:smallCaps/>
          <w:sz w:val="28"/>
          <w:szCs w:val="28"/>
        </w:rPr>
      </w:pPr>
      <w:r w:rsidRPr="00155D44">
        <w:rPr>
          <w:rFonts w:cs="Arial"/>
          <w:b/>
          <w:bCs/>
          <w:smallCaps/>
          <w:sz w:val="28"/>
          <w:szCs w:val="28"/>
        </w:rPr>
        <w:t>2.1.</w:t>
      </w:r>
      <w:r w:rsidR="00B53966" w:rsidRPr="00155D44">
        <w:rPr>
          <w:rFonts w:cs="Arial"/>
          <w:b/>
          <w:bCs/>
          <w:smallCaps/>
          <w:sz w:val="28"/>
          <w:szCs w:val="28"/>
        </w:rPr>
        <w:t>5</w:t>
      </w:r>
      <w:r w:rsidR="0048293A" w:rsidRPr="00155D44">
        <w:rPr>
          <w:rFonts w:cs="Arial"/>
          <w:b/>
          <w:bCs/>
          <w:smallCaps/>
          <w:sz w:val="28"/>
          <w:szCs w:val="28"/>
        </w:rPr>
        <w:t xml:space="preserve">. </w:t>
      </w:r>
      <w:r w:rsidR="0048293A" w:rsidRPr="00155D44">
        <w:rPr>
          <w:rFonts w:cs="Arial"/>
          <w:b/>
          <w:bCs/>
          <w:smallCaps/>
          <w:sz w:val="28"/>
          <w:szCs w:val="28"/>
        </w:rPr>
        <w:tab/>
        <w:t>ЦИЉЕВИ</w:t>
      </w:r>
      <w:bookmarkStart w:id="0" w:name="_GoBack"/>
      <w:bookmarkEnd w:id="0"/>
    </w:p>
    <w:p w:rsidR="005A4779" w:rsidRPr="00B40794" w:rsidRDefault="00DF49DC" w:rsidP="005A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Arial"/>
        </w:rPr>
      </w:pPr>
      <w:r w:rsidRPr="00B40794">
        <w:rPr>
          <w:rFonts w:cs="Arial"/>
        </w:rPr>
        <w:t>Општи ц</w:t>
      </w:r>
      <w:r w:rsidR="005A4779" w:rsidRPr="00B40794">
        <w:rPr>
          <w:rFonts w:cs="Arial"/>
        </w:rPr>
        <w:t xml:space="preserve">иљеви израде плана су: </w:t>
      </w:r>
    </w:p>
    <w:p w:rsidR="009C2CDA" w:rsidRPr="00B40794" w:rsidRDefault="009C2CDA" w:rsidP="005A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Arial"/>
        </w:rPr>
      </w:pPr>
    </w:p>
    <w:p w:rsidR="005A4779" w:rsidRPr="00B40794" w:rsidRDefault="005A4779" w:rsidP="009C2CDA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>Развој и промоција туризма заснованог на принципу одрживости, у складу са међународним стандардима квалитета, проширење и унапређење туристичке понуде, стварање услова за адекватно коришћење, уређење и заштиту природ-них по</w:t>
      </w:r>
      <w:r w:rsidR="00DF49DC" w:rsidRPr="00B40794">
        <w:rPr>
          <w:rFonts w:cs="Arial"/>
        </w:rPr>
        <w:t>тенцијала и антропогених турист</w:t>
      </w:r>
      <w:r w:rsidRPr="00B40794">
        <w:rPr>
          <w:rFonts w:cs="Arial"/>
        </w:rPr>
        <w:t>ичких мотива</w:t>
      </w:r>
      <w:r w:rsidR="009C2CDA" w:rsidRPr="00B40794">
        <w:rPr>
          <w:rFonts w:cs="Arial"/>
        </w:rPr>
        <w:t>;</w:t>
      </w:r>
    </w:p>
    <w:p w:rsidR="005A4779" w:rsidRPr="00B40794" w:rsidRDefault="005A4779" w:rsidP="005A477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 xml:space="preserve">Инфраструктурно опремање простора у складу са будућим развојним потребама; </w:t>
      </w:r>
    </w:p>
    <w:p w:rsidR="005A4779" w:rsidRPr="00B40794" w:rsidRDefault="005A4779" w:rsidP="005A477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 xml:space="preserve">Повећање енергетске ефикасности; </w:t>
      </w:r>
    </w:p>
    <w:p w:rsidR="009C2CDA" w:rsidRPr="00B40794" w:rsidRDefault="005A4779" w:rsidP="009C2CDA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 xml:space="preserve">Обезбеђење здраве животне средине превентивним деловањем, очување биодиверзитета, одрживо коришћење ресурса, унапређење животне средине. </w:t>
      </w:r>
    </w:p>
    <w:p w:rsidR="009C2CDA" w:rsidRPr="00B40794" w:rsidRDefault="009C2CDA" w:rsidP="009C2CDA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>Контрола градње;</w:t>
      </w:r>
    </w:p>
    <w:p w:rsidR="009C2CDA" w:rsidRPr="00B40794" w:rsidRDefault="009C2CDA" w:rsidP="009C2CDA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>Планирање нових зона развоја</w:t>
      </w:r>
      <w:r w:rsidR="00DF49DC" w:rsidRPr="00B40794">
        <w:rPr>
          <w:rFonts w:cs="Arial"/>
        </w:rPr>
        <w:t xml:space="preserve"> </w:t>
      </w:r>
      <w:r w:rsidRPr="00B40794">
        <w:rPr>
          <w:rFonts w:cs="Arial"/>
        </w:rPr>
        <w:t>-</w:t>
      </w:r>
      <w:r w:rsidR="00DF49DC" w:rsidRPr="00B40794">
        <w:rPr>
          <w:rFonts w:cs="Arial"/>
        </w:rPr>
        <w:t xml:space="preserve"> </w:t>
      </w:r>
      <w:r w:rsidRPr="00B40794">
        <w:rPr>
          <w:rFonts w:cs="Arial"/>
        </w:rPr>
        <w:t>припрема локација за инвестирање у туристичке и друге привредне садржаје</w:t>
      </w:r>
      <w:r w:rsidR="00DF49DC" w:rsidRPr="00B40794">
        <w:rPr>
          <w:rFonts w:cs="Arial"/>
        </w:rPr>
        <w:t>;</w:t>
      </w:r>
    </w:p>
    <w:p w:rsidR="009C2CDA" w:rsidRPr="00B40794" w:rsidRDefault="009C2CDA" w:rsidP="009C2CDA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>Активирање неприступачних зона повезивањем и комуналним опремањем.</w:t>
      </w:r>
    </w:p>
    <w:p w:rsidR="00BA438C" w:rsidRPr="00B40794" w:rsidRDefault="00BA438C" w:rsidP="009C2CDA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>Повећање пр</w:t>
      </w:r>
      <w:r w:rsidR="00DF49DC" w:rsidRPr="00B40794">
        <w:rPr>
          <w:rFonts w:cs="Arial"/>
        </w:rPr>
        <w:t>иступачности особама са посебни</w:t>
      </w:r>
      <w:r w:rsidRPr="00B40794">
        <w:rPr>
          <w:rFonts w:cs="Arial"/>
        </w:rPr>
        <w:t>м</w:t>
      </w:r>
      <w:r w:rsidR="00DF49DC" w:rsidRPr="00B40794">
        <w:rPr>
          <w:rFonts w:cs="Arial"/>
        </w:rPr>
        <w:t xml:space="preserve"> </w:t>
      </w:r>
      <w:r w:rsidRPr="00B40794">
        <w:rPr>
          <w:rFonts w:cs="Arial"/>
        </w:rPr>
        <w:t>потребама;</w:t>
      </w:r>
    </w:p>
    <w:p w:rsidR="0048293A" w:rsidRPr="00B40794" w:rsidRDefault="0048293A" w:rsidP="007608FB">
      <w:pPr>
        <w:rPr>
          <w:rFonts w:cs="Arial"/>
        </w:rPr>
      </w:pPr>
    </w:p>
    <w:p w:rsidR="00DF49DC" w:rsidRPr="00B40794" w:rsidRDefault="00DF49DC" w:rsidP="007608FB">
      <w:pPr>
        <w:rPr>
          <w:rFonts w:cs="Arial"/>
        </w:rPr>
      </w:pPr>
      <w:r w:rsidRPr="00B40794">
        <w:rPr>
          <w:rFonts w:cs="Arial"/>
        </w:rPr>
        <w:tab/>
        <w:t>Посебни циљеви израде овог плана :</w:t>
      </w:r>
    </w:p>
    <w:p w:rsidR="00DF49DC" w:rsidRPr="00B40794" w:rsidRDefault="00432F92" w:rsidP="00432F9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>Колски и пешачки приступ садржајима унутрашњости блока из правца хотела "Бреза";</w:t>
      </w:r>
    </w:p>
    <w:p w:rsidR="00432F92" w:rsidRPr="00B40794" w:rsidRDefault="00432F92" w:rsidP="00432F9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>Омогућавање урбанистичких предуслова (парцелација, комуникације, грађевинске линије и сл.) за изградњу / комплетирање планиране форме блока;</w:t>
      </w:r>
    </w:p>
    <w:p w:rsidR="00432F92" w:rsidRPr="00B40794" w:rsidRDefault="00432F92" w:rsidP="00432F9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40794">
        <w:rPr>
          <w:rFonts w:cs="Arial"/>
        </w:rPr>
        <w:t>Детаљно планирање форме објеката и партерних површина</w:t>
      </w:r>
      <w:r w:rsidR="003363C1" w:rsidRPr="00B40794">
        <w:rPr>
          <w:rFonts w:cs="Arial"/>
        </w:rPr>
        <w:t xml:space="preserve"> са прецизним условима за пројектовање и изградњу;</w:t>
      </w:r>
    </w:p>
    <w:p w:rsidR="003363C1" w:rsidRPr="00155D44" w:rsidRDefault="003363C1" w:rsidP="003363C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3363C1" w:rsidRPr="00155D44" w:rsidRDefault="003363C1" w:rsidP="003363C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EE6A02" w:rsidRPr="00155D44" w:rsidRDefault="00EE6A02" w:rsidP="00ED47EE">
      <w:pPr>
        <w:rPr>
          <w:rFonts w:cs="Arial"/>
        </w:rPr>
      </w:pPr>
    </w:p>
    <w:p w:rsidR="00686540" w:rsidRPr="00155D44" w:rsidRDefault="00B53966" w:rsidP="00B53966">
      <w:pPr>
        <w:rPr>
          <w:rFonts w:cs="Arial"/>
          <w:b/>
          <w:bCs/>
          <w:smallCaps/>
          <w:sz w:val="28"/>
          <w:szCs w:val="28"/>
        </w:rPr>
      </w:pPr>
      <w:r w:rsidRPr="00155D44">
        <w:rPr>
          <w:rFonts w:cs="Arial"/>
          <w:b/>
          <w:bCs/>
          <w:smallCaps/>
          <w:sz w:val="28"/>
          <w:szCs w:val="28"/>
        </w:rPr>
        <w:t xml:space="preserve">2.1.6. </w:t>
      </w:r>
      <w:r w:rsidR="00BA3E3D" w:rsidRPr="00155D44">
        <w:rPr>
          <w:rFonts w:cs="Arial"/>
          <w:b/>
          <w:bCs/>
          <w:smallCaps/>
          <w:sz w:val="28"/>
          <w:szCs w:val="28"/>
        </w:rPr>
        <w:t xml:space="preserve">КОНЦЕПТ </w:t>
      </w:r>
      <w:r w:rsidR="00111A79">
        <w:rPr>
          <w:rFonts w:cs="Arial"/>
          <w:b/>
          <w:bCs/>
          <w:smallCaps/>
          <w:sz w:val="28"/>
          <w:szCs w:val="28"/>
        </w:rPr>
        <w:t xml:space="preserve"> </w:t>
      </w:r>
      <w:r w:rsidR="00BA3E3D" w:rsidRPr="00155D44">
        <w:rPr>
          <w:rFonts w:cs="Arial"/>
          <w:b/>
          <w:bCs/>
          <w:smallCaps/>
          <w:sz w:val="28"/>
          <w:szCs w:val="28"/>
        </w:rPr>
        <w:t>УРЕЂЕЊА</w:t>
      </w:r>
    </w:p>
    <w:p w:rsidR="00111A79" w:rsidRDefault="00686540" w:rsidP="009B5412">
      <w:pPr>
        <w:pStyle w:val="NoSpacing"/>
        <w:ind w:firstLine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 xml:space="preserve">Претежна намена одређена је постојећим хотелима, који заузимају највећи део обухваћеног простора. У складу са тим ће тећи и даља разрада планског подручја </w:t>
      </w:r>
      <w:r w:rsidR="009B5412" w:rsidRPr="00155D44">
        <w:rPr>
          <w:rFonts w:cs="Arial"/>
          <w:noProof/>
        </w:rPr>
        <w:t xml:space="preserve">уз поштовање специфичности ове локације и очување </w:t>
      </w:r>
      <w:r w:rsidR="00DF49DC" w:rsidRPr="00155D44">
        <w:rPr>
          <w:rFonts w:cs="Arial"/>
          <w:noProof/>
        </w:rPr>
        <w:t>амбијенталне целине</w:t>
      </w:r>
      <w:r w:rsidR="00B40794">
        <w:rPr>
          <w:rFonts w:cs="Arial"/>
          <w:noProof/>
        </w:rPr>
        <w:t xml:space="preserve">; компатибилност </w:t>
      </w:r>
      <w:r w:rsidR="00B40794">
        <w:rPr>
          <w:rFonts w:cs="Arial"/>
          <w:noProof/>
        </w:rPr>
        <w:lastRenderedPageBreak/>
        <w:t>намена у складу са иницијалном идејом о формирању зоне  у функцији туризма : смештај високог квалитета и угоститељство.</w:t>
      </w:r>
      <w:r w:rsidR="00111A79">
        <w:rPr>
          <w:rFonts w:cs="Arial"/>
          <w:noProof/>
        </w:rPr>
        <w:t xml:space="preserve"> </w:t>
      </w:r>
    </w:p>
    <w:p w:rsidR="00686540" w:rsidRDefault="00111A79" w:rsidP="009B5412">
      <w:pPr>
        <w:pStyle w:val="NoSpacing"/>
        <w:ind w:firstLine="720"/>
        <w:jc w:val="both"/>
        <w:rPr>
          <w:rFonts w:cs="Arial"/>
          <w:noProof/>
        </w:rPr>
      </w:pPr>
      <w:r>
        <w:rPr>
          <w:rFonts w:cs="Arial"/>
          <w:noProof/>
        </w:rPr>
        <w:t xml:space="preserve">Реализација овог концепта иде у правцу укрупњавања парцела, правилније геометрије у односу на главне регулационе линије - улице и обликовања будуће физичке структуре у складу са тим. </w:t>
      </w:r>
    </w:p>
    <w:p w:rsidR="00111A79" w:rsidRDefault="00090360" w:rsidP="009B5412">
      <w:pPr>
        <w:pStyle w:val="NoSpacing"/>
        <w:ind w:firstLine="720"/>
        <w:jc w:val="both"/>
        <w:rPr>
          <w:rFonts w:cs="Arial"/>
          <w:noProof/>
        </w:rPr>
      </w:pPr>
      <w:r>
        <w:rPr>
          <w:rFonts w:cs="Arial"/>
          <w:noProof/>
        </w:rPr>
        <w:t>Осим к</w:t>
      </w:r>
      <w:r w:rsidR="00111A79">
        <w:rPr>
          <w:rFonts w:cs="Arial"/>
          <w:noProof/>
        </w:rPr>
        <w:t>онцепт</w:t>
      </w:r>
      <w:r>
        <w:rPr>
          <w:rFonts w:cs="Arial"/>
          <w:noProof/>
        </w:rPr>
        <w:t>а</w:t>
      </w:r>
      <w:r w:rsidR="00111A79">
        <w:rPr>
          <w:rFonts w:cs="Arial"/>
          <w:noProof/>
        </w:rPr>
        <w:t xml:space="preserve"> јаснијег формирања (комплетитања) урбанистичког блока, који следи постојећу позицију и габарите</w:t>
      </w:r>
      <w:r>
        <w:rPr>
          <w:rFonts w:cs="Arial"/>
          <w:noProof/>
        </w:rPr>
        <w:t xml:space="preserve"> великих</w:t>
      </w:r>
      <w:r w:rsidR="00111A79">
        <w:rPr>
          <w:rFonts w:cs="Arial"/>
          <w:noProof/>
        </w:rPr>
        <w:t xml:space="preserve"> објеката</w:t>
      </w:r>
      <w:r w:rsidR="00111A79" w:rsidRPr="00111A79">
        <w:rPr>
          <w:rFonts w:cs="Arial"/>
          <w:noProof/>
        </w:rPr>
        <w:t xml:space="preserve"> </w:t>
      </w:r>
      <w:r w:rsidR="00111A79">
        <w:rPr>
          <w:rFonts w:cs="Arial"/>
          <w:noProof/>
        </w:rPr>
        <w:t>дуж правца Чајкине улице и Променаде</w:t>
      </w:r>
      <w:r>
        <w:rPr>
          <w:rFonts w:cs="Arial"/>
          <w:noProof/>
        </w:rPr>
        <w:t xml:space="preserve"> и интереса да се новом изградњом реализује вредност грађевинског земљишта, постоји потреба за обезбеђење функционисања постојећих објеката</w:t>
      </w:r>
      <w:r w:rsidR="00B60ABD">
        <w:rPr>
          <w:rFonts w:cs="Arial"/>
          <w:noProof/>
        </w:rPr>
        <w:t xml:space="preserve"> и садржаја који имају легална права коришћења.  </w:t>
      </w:r>
      <w:r w:rsidR="00DF183F">
        <w:rPr>
          <w:rFonts w:cs="Arial"/>
          <w:noProof/>
        </w:rPr>
        <w:t xml:space="preserve"> </w:t>
      </w:r>
    </w:p>
    <w:p w:rsidR="00CB3915" w:rsidRDefault="00CB3915" w:rsidP="009B5412">
      <w:pPr>
        <w:pStyle w:val="NoSpacing"/>
        <w:ind w:firstLine="720"/>
        <w:jc w:val="both"/>
        <w:rPr>
          <w:rFonts w:cs="Arial"/>
          <w:noProof/>
        </w:rPr>
      </w:pPr>
      <w:r>
        <w:rPr>
          <w:rFonts w:cs="Arial"/>
          <w:noProof/>
        </w:rPr>
        <w:t>Функционално  решење у смислу колског приступа свим деловима обухвата узима у обзир реално различите услове приступа из правца "Брезе" и Чајкине улице (која је јако стрма, тесна и слепа). Постоји потреба за раздвајањем главних од техничких/сервисних комуникација, док је истовремено потребно отворити</w:t>
      </w:r>
      <w:r w:rsidR="00EF1BB1">
        <w:rPr>
          <w:rFonts w:cs="Arial"/>
          <w:noProof/>
        </w:rPr>
        <w:t xml:space="preserve"> партерне пешачке комуникације са различитих страна и у том смислу активирати просторе унутар блока у смислу стварања амбијената и коришћења у туристичке сврхе.</w:t>
      </w:r>
    </w:p>
    <w:p w:rsidR="00B60ABD" w:rsidRDefault="00B60ABD" w:rsidP="009B5412">
      <w:pPr>
        <w:pStyle w:val="NoSpacing"/>
        <w:ind w:firstLine="720"/>
        <w:jc w:val="both"/>
        <w:rPr>
          <w:rFonts w:cs="Arial"/>
          <w:noProof/>
        </w:rPr>
      </w:pPr>
      <w:r>
        <w:rPr>
          <w:rFonts w:cs="Arial"/>
          <w:noProof/>
        </w:rPr>
        <w:t>Урбанистички параметри који су предложени Планом генералне регулације су у складу са овим Концептом и они ће у детаљној разради у поступку израде Нацрта плана, бити преспитивани и допуњавани.</w:t>
      </w:r>
    </w:p>
    <w:p w:rsidR="00B60ABD" w:rsidRDefault="00B60ABD" w:rsidP="009B5412">
      <w:pPr>
        <w:pStyle w:val="NoSpacing"/>
        <w:ind w:firstLine="720"/>
        <w:jc w:val="both"/>
        <w:rPr>
          <w:rFonts w:cs="Arial"/>
          <w:noProof/>
        </w:rPr>
      </w:pPr>
    </w:p>
    <w:p w:rsidR="00B60ABD" w:rsidRPr="00B60ABD" w:rsidRDefault="00B60ABD" w:rsidP="00B60ABD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 w:rsidRPr="00B60ABD">
        <w:rPr>
          <w:rFonts w:cs="Arial"/>
          <w:noProof/>
        </w:rPr>
        <w:t xml:space="preserve">Парцелација :  </w:t>
      </w:r>
    </w:p>
    <w:p w:rsidR="00B60ABD" w:rsidRPr="00B60ABD" w:rsidRDefault="009F7991" w:rsidP="00B60ABD">
      <w:pPr>
        <w:pStyle w:val="NoSpacing"/>
        <w:numPr>
          <w:ilvl w:val="1"/>
          <w:numId w:val="30"/>
        </w:numPr>
        <w:jc w:val="both"/>
        <w:rPr>
          <w:rFonts w:cs="Arial"/>
          <w:noProof/>
        </w:rPr>
      </w:pPr>
      <w:r>
        <w:rPr>
          <w:rFonts w:cs="Arial"/>
          <w:noProof/>
        </w:rPr>
        <w:t>минимална величина парцеле : 9</w:t>
      </w:r>
      <w:r w:rsidR="00B60ABD" w:rsidRPr="00B60ABD">
        <w:rPr>
          <w:rFonts w:cs="Arial"/>
          <w:noProof/>
        </w:rPr>
        <w:t>00 м2</w:t>
      </w:r>
    </w:p>
    <w:p w:rsidR="00B60ABD" w:rsidRPr="00B60ABD" w:rsidRDefault="00B60ABD" w:rsidP="00B60ABD">
      <w:pPr>
        <w:pStyle w:val="NoSpacing"/>
        <w:numPr>
          <w:ilvl w:val="1"/>
          <w:numId w:val="30"/>
        </w:numPr>
        <w:jc w:val="both"/>
        <w:rPr>
          <w:rFonts w:cs="Arial"/>
          <w:noProof/>
        </w:rPr>
      </w:pPr>
      <w:r w:rsidRPr="00B60ABD">
        <w:rPr>
          <w:rFonts w:cs="Arial"/>
          <w:noProof/>
        </w:rPr>
        <w:t>минимална ширина парцеле на улици  - 12м</w:t>
      </w:r>
    </w:p>
    <w:p w:rsidR="00B60ABD" w:rsidRPr="00B60ABD" w:rsidRDefault="00B60ABD" w:rsidP="00B60ABD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 w:rsidRPr="00B60ABD">
        <w:rPr>
          <w:rFonts w:cs="Arial"/>
          <w:noProof/>
        </w:rPr>
        <w:t>Проце</w:t>
      </w:r>
      <w:r w:rsidR="009F7991">
        <w:rPr>
          <w:rFonts w:cs="Arial"/>
          <w:noProof/>
        </w:rPr>
        <w:t xml:space="preserve">нат заузетости парцеле </w:t>
      </w:r>
      <w:r w:rsidR="00947632">
        <w:rPr>
          <w:rFonts w:cs="Arial"/>
          <w:noProof/>
        </w:rPr>
        <w:t xml:space="preserve">: макс. </w:t>
      </w:r>
      <w:r w:rsidR="009F7991">
        <w:rPr>
          <w:rFonts w:cs="Arial"/>
          <w:noProof/>
        </w:rPr>
        <w:t xml:space="preserve"> 5</w:t>
      </w:r>
      <w:r w:rsidRPr="00B60ABD">
        <w:rPr>
          <w:rFonts w:cs="Arial"/>
          <w:noProof/>
        </w:rPr>
        <w:t>0%</w:t>
      </w:r>
    </w:p>
    <w:p w:rsidR="00B60ABD" w:rsidRPr="00AD6E1D" w:rsidRDefault="00947632" w:rsidP="00AD6E1D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>
        <w:rPr>
          <w:rFonts w:cs="Arial"/>
          <w:noProof/>
        </w:rPr>
        <w:t>Орјентациона спратност : П+3</w:t>
      </w:r>
      <w:r w:rsidR="00B60ABD" w:rsidRPr="00AD6E1D">
        <w:rPr>
          <w:rFonts w:cs="Arial"/>
          <w:noProof/>
        </w:rPr>
        <w:t xml:space="preserve"> </w:t>
      </w:r>
      <w:r w:rsidR="009F7991">
        <w:rPr>
          <w:rFonts w:cs="Arial"/>
          <w:noProof/>
        </w:rPr>
        <w:t>; ускладити са висинском регулацијом која прати постојеће велике објекте у односу на јавне површине.</w:t>
      </w:r>
    </w:p>
    <w:p w:rsidR="00924B5E" w:rsidRPr="00AD6E1D" w:rsidRDefault="00924B5E" w:rsidP="009B5412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 w:rsidRPr="00155D44">
        <w:rPr>
          <w:rFonts w:cs="Arial"/>
          <w:noProof/>
        </w:rPr>
        <w:t>Проценат пешачких и зелених површина : мин. 30%</w:t>
      </w:r>
    </w:p>
    <w:p w:rsidR="00AD6E1D" w:rsidRPr="009F7991" w:rsidRDefault="00AD6E1D" w:rsidP="009F7991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 w:rsidRPr="00AD6E1D">
        <w:rPr>
          <w:rFonts w:cs="Arial"/>
          <w:noProof/>
        </w:rPr>
        <w:t>Међусобна удаљеност слободностојећих објеката најмање 1/2 висине вишег објекта; удаљеност од</w:t>
      </w:r>
      <w:r w:rsidR="009F7991">
        <w:rPr>
          <w:rFonts w:cs="Arial"/>
          <w:noProof/>
        </w:rPr>
        <w:t xml:space="preserve"> </w:t>
      </w:r>
      <w:r w:rsidRPr="00AD6E1D">
        <w:rPr>
          <w:rFonts w:cs="Arial"/>
          <w:noProof/>
        </w:rPr>
        <w:t xml:space="preserve"> другог објекта било које врсте изградње не може бити мања од </w:t>
      </w:r>
      <w:r w:rsidR="00947632">
        <w:rPr>
          <w:rFonts w:cs="Arial"/>
          <w:noProof/>
        </w:rPr>
        <w:t xml:space="preserve"> </w:t>
      </w:r>
      <w:r w:rsidRPr="00AD6E1D">
        <w:rPr>
          <w:rFonts w:cs="Arial"/>
          <w:noProof/>
        </w:rPr>
        <w:t>5,0м</w:t>
      </w:r>
    </w:p>
    <w:p w:rsidR="00924B5E" w:rsidRPr="00155D44" w:rsidRDefault="00924B5E" w:rsidP="009B5412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 w:rsidRPr="00155D44">
        <w:rPr>
          <w:rFonts w:cs="Arial"/>
          <w:noProof/>
        </w:rPr>
        <w:t>Паркирање на парцели - према критеријумима из табеле</w:t>
      </w:r>
      <w:r w:rsidR="00DF49DC" w:rsidRPr="00155D44">
        <w:rPr>
          <w:rFonts w:cs="Arial"/>
          <w:noProof/>
        </w:rPr>
        <w:t xml:space="preserve"> ПГР-а</w:t>
      </w:r>
      <w:r w:rsidRPr="00155D44">
        <w:rPr>
          <w:rFonts w:cs="Arial"/>
          <w:noProof/>
        </w:rPr>
        <w:t>. Паркирање може бити организ</w:t>
      </w:r>
      <w:r w:rsidR="00CB3915">
        <w:rPr>
          <w:rFonts w:cs="Arial"/>
          <w:noProof/>
        </w:rPr>
        <w:t>овано и на другој парцели -</w:t>
      </w:r>
      <w:r w:rsidRPr="00155D44">
        <w:rPr>
          <w:rFonts w:cs="Arial"/>
          <w:noProof/>
        </w:rPr>
        <w:t xml:space="preserve"> на јавном паркиралишту уз посебан аранжман/уговор</w:t>
      </w:r>
      <w:r w:rsidR="00DF49DC" w:rsidRPr="00155D44">
        <w:rPr>
          <w:rFonts w:cs="Arial"/>
          <w:noProof/>
        </w:rPr>
        <w:t>.</w:t>
      </w:r>
    </w:p>
    <w:p w:rsidR="00924B5E" w:rsidRPr="00155D44" w:rsidRDefault="00924B5E" w:rsidP="009B5412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 w:rsidRPr="00155D44">
        <w:rPr>
          <w:rFonts w:cs="Arial"/>
          <w:noProof/>
        </w:rPr>
        <w:t>Нова изградња свих врста објеката треба да буде у складу са планираном регулацијом, и свим другим правилима овог плана.</w:t>
      </w:r>
    </w:p>
    <w:p w:rsidR="00924B5E" w:rsidRPr="00155D44" w:rsidRDefault="00924B5E" w:rsidP="009B5412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 w:rsidRPr="00155D44">
        <w:rPr>
          <w:rFonts w:cs="Arial"/>
          <w:noProof/>
        </w:rPr>
        <w:t>Обавезна израда Урбанистичког пројекта за изградњу, који треба да садржи :</w:t>
      </w:r>
    </w:p>
    <w:p w:rsidR="00924B5E" w:rsidRPr="00155D44" w:rsidRDefault="00924B5E" w:rsidP="009B5412">
      <w:pPr>
        <w:pStyle w:val="NoSpacing"/>
        <w:numPr>
          <w:ilvl w:val="0"/>
          <w:numId w:val="32"/>
        </w:numPr>
        <w:ind w:left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 xml:space="preserve">распоред  објеката и свих елемената партерног уређења, </w:t>
      </w:r>
    </w:p>
    <w:p w:rsidR="00924B5E" w:rsidRPr="00155D44" w:rsidRDefault="00924B5E" w:rsidP="009B5412">
      <w:pPr>
        <w:pStyle w:val="NoSpacing"/>
        <w:numPr>
          <w:ilvl w:val="0"/>
          <w:numId w:val="32"/>
        </w:numPr>
        <w:ind w:left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решења за неометано кретање хендикепираних лица на парцели,</w:t>
      </w:r>
    </w:p>
    <w:p w:rsidR="00924B5E" w:rsidRPr="00155D44" w:rsidRDefault="00924B5E" w:rsidP="009B5412">
      <w:pPr>
        <w:pStyle w:val="NoSpacing"/>
        <w:numPr>
          <w:ilvl w:val="0"/>
          <w:numId w:val="32"/>
        </w:numPr>
        <w:ind w:left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 xml:space="preserve">решења прикључака на све врсте инфраструктуре </w:t>
      </w:r>
    </w:p>
    <w:p w:rsidR="00924B5E" w:rsidRPr="00155D44" w:rsidRDefault="00924B5E" w:rsidP="009B5412">
      <w:pPr>
        <w:pStyle w:val="NoSpacing"/>
        <w:numPr>
          <w:ilvl w:val="0"/>
          <w:numId w:val="32"/>
        </w:numPr>
        <w:ind w:left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нивелационо решење површина и одвод  атмосферских вода,</w:t>
      </w:r>
    </w:p>
    <w:p w:rsidR="00924B5E" w:rsidRPr="00155D44" w:rsidRDefault="00924B5E" w:rsidP="009B5412">
      <w:pPr>
        <w:pStyle w:val="NoSpacing"/>
        <w:numPr>
          <w:ilvl w:val="0"/>
          <w:numId w:val="32"/>
        </w:numPr>
        <w:ind w:left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распоред  зеленила, начин уређења и одржавања</w:t>
      </w:r>
    </w:p>
    <w:p w:rsidR="00924B5E" w:rsidRPr="00155D44" w:rsidRDefault="00924B5E" w:rsidP="009B5412">
      <w:pPr>
        <w:pStyle w:val="NoSpacing"/>
        <w:numPr>
          <w:ilvl w:val="0"/>
          <w:numId w:val="32"/>
        </w:numPr>
        <w:ind w:left="720"/>
        <w:jc w:val="both"/>
        <w:rPr>
          <w:rFonts w:cs="Arial"/>
          <w:noProof/>
        </w:rPr>
      </w:pPr>
      <w:r w:rsidRPr="00155D44">
        <w:rPr>
          <w:rFonts w:cs="Arial"/>
          <w:noProof/>
        </w:rPr>
        <w:t>потребне елементе противпожарне заштите на парцели,</w:t>
      </w:r>
    </w:p>
    <w:p w:rsidR="00924B5E" w:rsidRPr="00155D44" w:rsidRDefault="00DF49DC" w:rsidP="009B5412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 w:rsidRPr="00155D44">
        <w:rPr>
          <w:rFonts w:cs="Arial"/>
          <w:noProof/>
        </w:rPr>
        <w:t xml:space="preserve">Јавни објекти и хотели </w:t>
      </w:r>
      <w:r w:rsidR="00924B5E" w:rsidRPr="00155D44">
        <w:rPr>
          <w:rFonts w:cs="Arial"/>
          <w:noProof/>
        </w:rPr>
        <w:t>својом архитектуром и обликовањем представљају репере у простору и дају препознатљив печат насељу и представљају битан елемент идентификације Врњачке Бање;</w:t>
      </w:r>
    </w:p>
    <w:p w:rsidR="00924B5E" w:rsidRPr="00155D44" w:rsidRDefault="00924B5E" w:rsidP="009B5412">
      <w:pPr>
        <w:pStyle w:val="NoSpacing"/>
        <w:numPr>
          <w:ilvl w:val="0"/>
          <w:numId w:val="30"/>
        </w:numPr>
        <w:jc w:val="both"/>
        <w:rPr>
          <w:rFonts w:cs="Arial"/>
          <w:noProof/>
        </w:rPr>
      </w:pPr>
      <w:r w:rsidRPr="00155D44">
        <w:rPr>
          <w:rFonts w:cs="Arial"/>
          <w:noProof/>
        </w:rPr>
        <w:t>поред физичких структура у формирању просторно - функционалних целина важну улогу треба да имају и отворени простори, тргови и паркови;</w:t>
      </w:r>
    </w:p>
    <w:p w:rsidR="00924B5E" w:rsidRPr="00155D44" w:rsidRDefault="00924B5E" w:rsidP="009B5412">
      <w:pPr>
        <w:pStyle w:val="NoSpacing"/>
        <w:ind w:left="360"/>
        <w:jc w:val="both"/>
        <w:rPr>
          <w:rFonts w:cs="Arial"/>
          <w:iCs/>
        </w:rPr>
      </w:pPr>
    </w:p>
    <w:p w:rsidR="00924B5E" w:rsidRPr="00155D44" w:rsidRDefault="00924B5E" w:rsidP="009B5412">
      <w:pPr>
        <w:pStyle w:val="NoSpacing"/>
        <w:jc w:val="both"/>
        <w:rPr>
          <w:rFonts w:cs="Arial"/>
          <w:noProof/>
        </w:rPr>
      </w:pPr>
      <w:r w:rsidRPr="00155D44">
        <w:rPr>
          <w:rFonts w:cs="Arial"/>
          <w:noProof/>
        </w:rPr>
        <w:lastRenderedPageBreak/>
        <w:t xml:space="preserve">Посебну пажњу обратити на </w:t>
      </w:r>
      <w:r w:rsidR="00DF49DC" w:rsidRPr="00155D44">
        <w:rPr>
          <w:rFonts w:cs="Arial"/>
          <w:noProof/>
        </w:rPr>
        <w:t>однос према просторима</w:t>
      </w:r>
      <w:r w:rsidRPr="00155D44">
        <w:rPr>
          <w:rFonts w:cs="Arial"/>
          <w:noProof/>
        </w:rPr>
        <w:t xml:space="preserve"> ПРОМЕНАДЕ и тргова као најважнијих пешачких површина на којима се дешава максимална концентрација корисника и туристичких  садржаја .</w:t>
      </w:r>
    </w:p>
    <w:p w:rsidR="00924B5E" w:rsidRPr="00155D44" w:rsidRDefault="00924B5E" w:rsidP="009B5412">
      <w:pPr>
        <w:pStyle w:val="NoSpacing"/>
        <w:jc w:val="both"/>
        <w:rPr>
          <w:rFonts w:cs="Arial"/>
          <w:noProof/>
        </w:rPr>
      </w:pPr>
      <w:r w:rsidRPr="00155D44">
        <w:rPr>
          <w:rFonts w:cs="Arial"/>
          <w:noProof/>
        </w:rPr>
        <w:t xml:space="preserve">Инсистирати на максималном нивоу обраде, ликовности, материјализације и садржаја </w:t>
      </w:r>
      <w:r w:rsidR="00DF49DC" w:rsidRPr="00155D44">
        <w:rPr>
          <w:rFonts w:cs="Arial"/>
          <w:noProof/>
        </w:rPr>
        <w:t>објеката и партерних површина</w:t>
      </w:r>
      <w:r w:rsidRPr="00155D44">
        <w:rPr>
          <w:rFonts w:cs="Arial"/>
          <w:noProof/>
        </w:rPr>
        <w:t xml:space="preserve">. </w:t>
      </w:r>
    </w:p>
    <w:p w:rsidR="00076053" w:rsidRPr="00155D44" w:rsidRDefault="00076053" w:rsidP="006D698B">
      <w:pPr>
        <w:spacing w:after="100" w:afterAutospacing="1"/>
        <w:rPr>
          <w:rFonts w:cs="Arial"/>
        </w:rPr>
      </w:pPr>
    </w:p>
    <w:p w:rsidR="00087436" w:rsidRPr="00557913" w:rsidRDefault="00557913" w:rsidP="00557913">
      <w:pPr>
        <w:rPr>
          <w:rFonts w:cs="Arial"/>
          <w:b/>
          <w:bCs/>
          <w:smallCaps/>
          <w:sz w:val="28"/>
          <w:szCs w:val="28"/>
        </w:rPr>
      </w:pPr>
      <w:r>
        <w:rPr>
          <w:rFonts w:cs="Arial"/>
          <w:b/>
          <w:bCs/>
          <w:smallCaps/>
          <w:sz w:val="28"/>
          <w:szCs w:val="28"/>
        </w:rPr>
        <w:t xml:space="preserve">2.1.7.  </w:t>
      </w:r>
      <w:r w:rsidR="00087436" w:rsidRPr="00557913">
        <w:rPr>
          <w:rFonts w:cs="Arial"/>
          <w:b/>
          <w:bCs/>
          <w:smallCaps/>
          <w:sz w:val="28"/>
          <w:szCs w:val="28"/>
        </w:rPr>
        <w:t>ОЧЕКИВАНИ ЕФЕКТИ</w:t>
      </w:r>
    </w:p>
    <w:p w:rsidR="00021907" w:rsidRPr="00155D44" w:rsidRDefault="00021907" w:rsidP="00947632">
      <w:pPr>
        <w:pStyle w:val="ListParagraph"/>
      </w:pPr>
    </w:p>
    <w:p w:rsidR="00021907" w:rsidRPr="00155D44" w:rsidRDefault="00656EC2" w:rsidP="009F1718">
      <w:pPr>
        <w:pStyle w:val="ListParagraph"/>
        <w:numPr>
          <w:ilvl w:val="0"/>
          <w:numId w:val="26"/>
        </w:numPr>
      </w:pPr>
      <w:r w:rsidRPr="00155D44">
        <w:rPr>
          <w:rFonts w:cs="Arial"/>
        </w:rPr>
        <w:t>Стварање услова за ин</w:t>
      </w:r>
      <w:r w:rsidR="00021907" w:rsidRPr="00155D44">
        <w:rPr>
          <w:rFonts w:cs="Arial"/>
        </w:rPr>
        <w:t xml:space="preserve">фраструктурно опремање </w:t>
      </w:r>
      <w:r w:rsidR="00947632">
        <w:rPr>
          <w:rFonts w:cs="Arial"/>
        </w:rPr>
        <w:t xml:space="preserve">грађевинског </w:t>
      </w:r>
      <w:r w:rsidR="00021907" w:rsidRPr="00155D44">
        <w:rPr>
          <w:rFonts w:cs="Arial"/>
        </w:rPr>
        <w:t>земљишта</w:t>
      </w:r>
    </w:p>
    <w:p w:rsidR="00656EC2" w:rsidRPr="00155D44" w:rsidRDefault="00021907" w:rsidP="009F1718">
      <w:pPr>
        <w:pStyle w:val="ListParagraph"/>
        <w:numPr>
          <w:ilvl w:val="0"/>
          <w:numId w:val="26"/>
        </w:numPr>
      </w:pPr>
      <w:r w:rsidRPr="00155D44">
        <w:rPr>
          <w:rFonts w:cs="Arial"/>
        </w:rPr>
        <w:t>Нове</w:t>
      </w:r>
      <w:r w:rsidR="00996930" w:rsidRPr="00155D44">
        <w:rPr>
          <w:rFonts w:cs="Arial"/>
        </w:rPr>
        <w:t xml:space="preserve"> инвестиције</w:t>
      </w:r>
      <w:r w:rsidR="00947632">
        <w:rPr>
          <w:rFonts w:cs="Arial"/>
        </w:rPr>
        <w:t xml:space="preserve"> у хотелијерству и угоститељству</w:t>
      </w:r>
    </w:p>
    <w:p w:rsidR="00021907" w:rsidRPr="00947632" w:rsidRDefault="00656EC2" w:rsidP="00021907">
      <w:pPr>
        <w:pStyle w:val="ListParagraph"/>
        <w:numPr>
          <w:ilvl w:val="0"/>
          <w:numId w:val="26"/>
        </w:numPr>
      </w:pPr>
      <w:r w:rsidRPr="00155D44">
        <w:rPr>
          <w:rFonts w:cs="Arial"/>
        </w:rPr>
        <w:t>Већа вредности земљишта</w:t>
      </w:r>
    </w:p>
    <w:p w:rsidR="00947632" w:rsidRPr="00155D44" w:rsidRDefault="00947632" w:rsidP="00021907">
      <w:pPr>
        <w:pStyle w:val="ListParagraph"/>
        <w:numPr>
          <w:ilvl w:val="0"/>
          <w:numId w:val="26"/>
        </w:numPr>
      </w:pPr>
      <w:r>
        <w:rPr>
          <w:rFonts w:cs="Arial"/>
        </w:rPr>
        <w:t>Лепи објекти и амбијенти</w:t>
      </w:r>
    </w:p>
    <w:p w:rsidR="00656EC2" w:rsidRPr="00155D44" w:rsidRDefault="00656EC2" w:rsidP="00656EC2">
      <w:pPr>
        <w:pStyle w:val="ListParagraph"/>
        <w:numPr>
          <w:ilvl w:val="0"/>
          <w:numId w:val="26"/>
        </w:numPr>
      </w:pPr>
      <w:r w:rsidRPr="00155D44">
        <w:rPr>
          <w:rFonts w:cs="Arial"/>
        </w:rPr>
        <w:t xml:space="preserve">Виши ниво </w:t>
      </w:r>
      <w:r w:rsidR="00947632">
        <w:rPr>
          <w:rFonts w:cs="Arial"/>
        </w:rPr>
        <w:t>туристичке понуде</w:t>
      </w:r>
    </w:p>
    <w:p w:rsidR="009B5412" w:rsidRPr="00155D44" w:rsidRDefault="00947632" w:rsidP="00656EC2">
      <w:pPr>
        <w:pStyle w:val="ListParagraph"/>
        <w:numPr>
          <w:ilvl w:val="0"/>
          <w:numId w:val="26"/>
        </w:numPr>
      </w:pPr>
      <w:r>
        <w:rPr>
          <w:rFonts w:cs="Arial"/>
        </w:rPr>
        <w:t xml:space="preserve">Приступачни </w:t>
      </w:r>
      <w:r w:rsidR="009B5412" w:rsidRPr="00155D44">
        <w:rPr>
          <w:rFonts w:cs="Arial"/>
        </w:rPr>
        <w:t xml:space="preserve"> објекти и </w:t>
      </w:r>
      <w:r w:rsidR="0091100C" w:rsidRPr="00155D44">
        <w:rPr>
          <w:rFonts w:cs="Arial"/>
        </w:rPr>
        <w:t>јавни простори</w:t>
      </w:r>
    </w:p>
    <w:p w:rsidR="009A7980" w:rsidRPr="00155D44" w:rsidRDefault="00656EC2" w:rsidP="00DB6E75">
      <w:pPr>
        <w:pStyle w:val="ListParagraph"/>
        <w:numPr>
          <w:ilvl w:val="0"/>
          <w:numId w:val="26"/>
        </w:numPr>
      </w:pPr>
      <w:r w:rsidRPr="00155D44">
        <w:rPr>
          <w:rFonts w:cs="Arial"/>
        </w:rPr>
        <w:t>Здрава животна средина</w:t>
      </w:r>
    </w:p>
    <w:p w:rsidR="00021907" w:rsidRPr="00155D44" w:rsidRDefault="00021907" w:rsidP="00021907"/>
    <w:p w:rsidR="00021907" w:rsidRPr="00155D44" w:rsidRDefault="00021907" w:rsidP="00021907"/>
    <w:p w:rsidR="00021907" w:rsidRPr="00155D44" w:rsidRDefault="00021907" w:rsidP="00021907"/>
    <w:p w:rsidR="009A7980" w:rsidRPr="00155D44" w:rsidRDefault="009A7980" w:rsidP="00DB6E75">
      <w:pPr>
        <w:rPr>
          <w:rFonts w:cs="Arial"/>
          <w:color w:val="FF0000"/>
        </w:rPr>
      </w:pPr>
    </w:p>
    <w:p w:rsidR="007F5F32" w:rsidRPr="00155D44" w:rsidRDefault="007F5F32" w:rsidP="00EE6A02">
      <w:pPr>
        <w:ind w:left="5760"/>
        <w:rPr>
          <w:rFonts w:cs="Arial"/>
        </w:rPr>
      </w:pPr>
      <w:r w:rsidRPr="00155D44">
        <w:rPr>
          <w:rFonts w:cs="Arial"/>
        </w:rPr>
        <w:t>Одговорни урбаниста</w:t>
      </w:r>
      <w:r w:rsidR="0020336A" w:rsidRPr="00155D44">
        <w:rPr>
          <w:rFonts w:cs="Arial"/>
        </w:rPr>
        <w:t xml:space="preserve"> :</w:t>
      </w:r>
    </w:p>
    <w:p w:rsidR="007F5F32" w:rsidRPr="00155D44" w:rsidRDefault="00947632" w:rsidP="00EE6A02">
      <w:pPr>
        <w:ind w:left="720" w:firstLine="720"/>
        <w:jc w:val="right"/>
        <w:rPr>
          <w:rFonts w:cs="Arial"/>
          <w:color w:val="FF0000"/>
        </w:rPr>
      </w:pPr>
      <w:r>
        <w:rPr>
          <w:rFonts w:cs="Arial"/>
        </w:rPr>
        <w:t xml:space="preserve">                                                           </w:t>
      </w:r>
      <w:r w:rsidR="0020336A" w:rsidRPr="00155D44">
        <w:rPr>
          <w:rFonts w:cs="Arial"/>
        </w:rPr>
        <w:t>арх. Владан Стефановић дипл. инж.</w:t>
      </w:r>
      <w:r w:rsidR="007F5F32" w:rsidRPr="00155D44">
        <w:rPr>
          <w:rFonts w:cs="Arial"/>
          <w:color w:val="FF0000"/>
        </w:rPr>
        <w:tab/>
      </w:r>
      <w:r w:rsidR="007F5F32" w:rsidRPr="00155D44">
        <w:rPr>
          <w:rFonts w:cs="Arial"/>
          <w:color w:val="FF0000"/>
        </w:rPr>
        <w:tab/>
      </w:r>
      <w:r w:rsidR="007F5F32" w:rsidRPr="00155D44">
        <w:rPr>
          <w:rFonts w:cs="Arial"/>
          <w:color w:val="FF0000"/>
        </w:rPr>
        <w:tab/>
      </w:r>
      <w:r w:rsidR="007F5F32" w:rsidRPr="00155D44">
        <w:rPr>
          <w:rFonts w:cs="Arial"/>
          <w:color w:val="FF0000"/>
        </w:rPr>
        <w:tab/>
      </w:r>
    </w:p>
    <w:p w:rsidR="009379D9" w:rsidRPr="00155D44" w:rsidRDefault="009379D9" w:rsidP="00DB6E75">
      <w:pPr>
        <w:rPr>
          <w:rFonts w:cs="Arial"/>
        </w:rPr>
      </w:pPr>
    </w:p>
    <w:p w:rsidR="009379D9" w:rsidRPr="00155D44" w:rsidRDefault="009379D9" w:rsidP="007F5F32">
      <w:pPr>
        <w:rPr>
          <w:rFonts w:cs="Arial"/>
        </w:rPr>
      </w:pPr>
      <w:r w:rsidRPr="00155D44">
        <w:rPr>
          <w:rFonts w:cs="Arial"/>
        </w:rPr>
        <w:tab/>
      </w:r>
      <w:r w:rsidRPr="00155D44">
        <w:rPr>
          <w:rFonts w:cs="Arial"/>
        </w:rPr>
        <w:tab/>
      </w:r>
    </w:p>
    <w:sectPr w:rsidR="009379D9" w:rsidRPr="00155D44" w:rsidSect="002C6E40">
      <w:footerReference w:type="default" r:id="rId8"/>
      <w:pgSz w:w="12240" w:h="15840" w:code="1"/>
      <w:pgMar w:top="1440" w:right="1440" w:bottom="1440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D91" w:rsidRDefault="007A6D91" w:rsidP="009379D9">
      <w:pPr>
        <w:spacing w:after="0" w:line="240" w:lineRule="auto"/>
      </w:pPr>
      <w:r>
        <w:separator/>
      </w:r>
    </w:p>
  </w:endnote>
  <w:endnote w:type="continuationSeparator" w:id="1">
    <w:p w:rsidR="007A6D91" w:rsidRDefault="007A6D91" w:rsidP="0093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Ne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3F" w:rsidRDefault="009A2A3F">
    <w:pPr>
      <w:pStyle w:val="Footer"/>
    </w:pPr>
  </w:p>
  <w:p w:rsidR="009A2A3F" w:rsidRDefault="009A2A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D91" w:rsidRDefault="007A6D91" w:rsidP="009379D9">
      <w:pPr>
        <w:spacing w:after="0" w:line="240" w:lineRule="auto"/>
      </w:pPr>
      <w:r>
        <w:separator/>
      </w:r>
    </w:p>
  </w:footnote>
  <w:footnote w:type="continuationSeparator" w:id="1">
    <w:p w:rsidR="007A6D91" w:rsidRDefault="007A6D91" w:rsidP="00937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1">
    <w:nsid w:val="084C02A9"/>
    <w:multiLevelType w:val="hybridMultilevel"/>
    <w:tmpl w:val="84F8A16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D0FD8"/>
    <w:multiLevelType w:val="hybridMultilevel"/>
    <w:tmpl w:val="E7682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8674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C45E6D"/>
    <w:multiLevelType w:val="hybridMultilevel"/>
    <w:tmpl w:val="DB3E65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255C8"/>
    <w:multiLevelType w:val="hybridMultilevel"/>
    <w:tmpl w:val="072801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72178"/>
    <w:multiLevelType w:val="hybridMultilevel"/>
    <w:tmpl w:val="69EAB5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1D10C9"/>
    <w:multiLevelType w:val="hybridMultilevel"/>
    <w:tmpl w:val="53344B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907542"/>
    <w:multiLevelType w:val="hybridMultilevel"/>
    <w:tmpl w:val="7A5214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B3288"/>
    <w:multiLevelType w:val="multilevel"/>
    <w:tmpl w:val="0E38ED4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Courier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77C4B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8252F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94F46C7"/>
    <w:multiLevelType w:val="hybridMultilevel"/>
    <w:tmpl w:val="1304C7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50B9D"/>
    <w:multiLevelType w:val="multilevel"/>
    <w:tmpl w:val="679C26D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3B026C87"/>
    <w:multiLevelType w:val="hybridMultilevel"/>
    <w:tmpl w:val="8F867F78"/>
    <w:lvl w:ilvl="0" w:tplc="0409000F">
      <w:start w:val="1"/>
      <w:numFmt w:val="decimal"/>
      <w:lvlText w:val="%1."/>
      <w:lvlJc w:val="left"/>
      <w:pPr>
        <w:ind w:left="1363" w:hanging="360"/>
      </w:p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5">
    <w:nsid w:val="3D826A91"/>
    <w:multiLevelType w:val="hybridMultilevel"/>
    <w:tmpl w:val="E2E050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0046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EB1769"/>
    <w:multiLevelType w:val="hybridMultilevel"/>
    <w:tmpl w:val="61708440"/>
    <w:lvl w:ilvl="0" w:tplc="730046A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EC37EB1"/>
    <w:multiLevelType w:val="hybridMultilevel"/>
    <w:tmpl w:val="28C468DC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8">
    <w:nsid w:val="3F0C0147"/>
    <w:multiLevelType w:val="hybridMultilevel"/>
    <w:tmpl w:val="45BE0A4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E4400F"/>
    <w:multiLevelType w:val="hybridMultilevel"/>
    <w:tmpl w:val="FB407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6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787255B"/>
    <w:multiLevelType w:val="hybridMultilevel"/>
    <w:tmpl w:val="B82AAF8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0A5361"/>
    <w:multiLevelType w:val="hybridMultilevel"/>
    <w:tmpl w:val="F194646C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ABD5B04"/>
    <w:multiLevelType w:val="hybridMultilevel"/>
    <w:tmpl w:val="A0CE7F2E"/>
    <w:lvl w:ilvl="0" w:tplc="2E8059C8">
      <w:start w:val="1"/>
      <w:numFmt w:val="decimal"/>
      <w:lvlText w:val="%1."/>
      <w:lvlJc w:val="left"/>
      <w:pPr>
        <w:ind w:left="10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4">
    <w:nsid w:val="5C1C76D9"/>
    <w:multiLevelType w:val="multilevel"/>
    <w:tmpl w:val="5FC6A33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5D234661"/>
    <w:multiLevelType w:val="hybridMultilevel"/>
    <w:tmpl w:val="5F825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C763FB"/>
    <w:multiLevelType w:val="hybridMultilevel"/>
    <w:tmpl w:val="C8760F9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A2430B"/>
    <w:multiLevelType w:val="hybridMultilevel"/>
    <w:tmpl w:val="F4FE4B0A"/>
    <w:lvl w:ilvl="0" w:tplc="2E8059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9E6A97"/>
    <w:multiLevelType w:val="hybridMultilevel"/>
    <w:tmpl w:val="C76CEE8A"/>
    <w:lvl w:ilvl="0" w:tplc="CFB639C0">
      <w:start w:val="1"/>
      <w:numFmt w:val="decimal"/>
      <w:lvlText w:val="%1."/>
      <w:lvlJc w:val="left"/>
      <w:pPr>
        <w:ind w:left="641" w:hanging="525"/>
      </w:pPr>
      <w:rPr>
        <w:rFonts w:hint="default"/>
        <w:b/>
      </w:rPr>
    </w:lvl>
    <w:lvl w:ilvl="1" w:tplc="B19EAEE0">
      <w:start w:val="1"/>
      <w:numFmt w:val="bullet"/>
      <w:lvlText w:val="-"/>
      <w:lvlJc w:val="left"/>
      <w:pPr>
        <w:ind w:left="1196" w:hanging="360"/>
      </w:pPr>
      <w:rPr>
        <w:rFonts w:ascii="Arial" w:eastAsia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9">
    <w:nsid w:val="67E473FC"/>
    <w:multiLevelType w:val="hybridMultilevel"/>
    <w:tmpl w:val="B2D4245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30">
    <w:nsid w:val="6B0F6F66"/>
    <w:multiLevelType w:val="hybridMultilevel"/>
    <w:tmpl w:val="FB407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1589B"/>
    <w:multiLevelType w:val="hybridMultilevel"/>
    <w:tmpl w:val="00FC2B12"/>
    <w:lvl w:ilvl="0" w:tplc="61C6861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730046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2">
    <w:nsid w:val="76EB5A85"/>
    <w:multiLevelType w:val="multilevel"/>
    <w:tmpl w:val="EC7CD6C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BF665EC"/>
    <w:multiLevelType w:val="hybridMultilevel"/>
    <w:tmpl w:val="9E4AF88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D7410"/>
    <w:multiLevelType w:val="multilevel"/>
    <w:tmpl w:val="3D44CF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5"/>
  </w:num>
  <w:num w:numId="2">
    <w:abstractNumId w:val="2"/>
  </w:num>
  <w:num w:numId="3">
    <w:abstractNumId w:val="23"/>
  </w:num>
  <w:num w:numId="4">
    <w:abstractNumId w:val="19"/>
  </w:num>
  <w:num w:numId="5">
    <w:abstractNumId w:val="17"/>
  </w:num>
  <w:num w:numId="6">
    <w:abstractNumId w:val="27"/>
  </w:num>
  <w:num w:numId="7">
    <w:abstractNumId w:val="30"/>
  </w:num>
  <w:num w:numId="8">
    <w:abstractNumId w:val="14"/>
  </w:num>
  <w:num w:numId="9">
    <w:abstractNumId w:val="29"/>
  </w:num>
  <w:num w:numId="10">
    <w:abstractNumId w:val="10"/>
  </w:num>
  <w:num w:numId="11">
    <w:abstractNumId w:val="34"/>
  </w:num>
  <w:num w:numId="12">
    <w:abstractNumId w:val="28"/>
  </w:num>
  <w:num w:numId="13">
    <w:abstractNumId w:val="3"/>
  </w:num>
  <w:num w:numId="14">
    <w:abstractNumId w:val="20"/>
  </w:num>
  <w:num w:numId="15">
    <w:abstractNumId w:val="11"/>
  </w:num>
  <w:num w:numId="16">
    <w:abstractNumId w:val="26"/>
  </w:num>
  <w:num w:numId="17">
    <w:abstractNumId w:val="15"/>
  </w:num>
  <w:num w:numId="18">
    <w:abstractNumId w:val="21"/>
  </w:num>
  <w:num w:numId="19">
    <w:abstractNumId w:val="0"/>
  </w:num>
  <w:num w:numId="20">
    <w:abstractNumId w:val="5"/>
  </w:num>
  <w:num w:numId="21">
    <w:abstractNumId w:val="33"/>
  </w:num>
  <w:num w:numId="22">
    <w:abstractNumId w:val="9"/>
  </w:num>
  <w:num w:numId="23">
    <w:abstractNumId w:val="18"/>
  </w:num>
  <w:num w:numId="24">
    <w:abstractNumId w:val="1"/>
  </w:num>
  <w:num w:numId="25">
    <w:abstractNumId w:val="12"/>
  </w:num>
  <w:num w:numId="26">
    <w:abstractNumId w:val="8"/>
  </w:num>
  <w:num w:numId="27">
    <w:abstractNumId w:val="13"/>
  </w:num>
  <w:num w:numId="28">
    <w:abstractNumId w:val="22"/>
  </w:num>
  <w:num w:numId="29">
    <w:abstractNumId w:val="4"/>
  </w:num>
  <w:num w:numId="30">
    <w:abstractNumId w:val="6"/>
  </w:num>
  <w:num w:numId="31">
    <w:abstractNumId w:val="31"/>
  </w:num>
  <w:num w:numId="32">
    <w:abstractNumId w:val="16"/>
  </w:num>
  <w:num w:numId="33">
    <w:abstractNumId w:val="32"/>
  </w:num>
  <w:num w:numId="34">
    <w:abstractNumId w:val="24"/>
  </w:num>
  <w:num w:numId="3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6001"/>
    <w:rsid w:val="000022A9"/>
    <w:rsid w:val="00003DFE"/>
    <w:rsid w:val="00021907"/>
    <w:rsid w:val="0002305C"/>
    <w:rsid w:val="00041BB1"/>
    <w:rsid w:val="00062739"/>
    <w:rsid w:val="00062905"/>
    <w:rsid w:val="00076053"/>
    <w:rsid w:val="00087436"/>
    <w:rsid w:val="00090360"/>
    <w:rsid w:val="000A11A9"/>
    <w:rsid w:val="000A316A"/>
    <w:rsid w:val="000A50B3"/>
    <w:rsid w:val="000B172C"/>
    <w:rsid w:val="000B5076"/>
    <w:rsid w:val="000D249E"/>
    <w:rsid w:val="000D3084"/>
    <w:rsid w:val="000D66BB"/>
    <w:rsid w:val="00111A79"/>
    <w:rsid w:val="00151874"/>
    <w:rsid w:val="00155D44"/>
    <w:rsid w:val="001603D1"/>
    <w:rsid w:val="001615EE"/>
    <w:rsid w:val="001811DA"/>
    <w:rsid w:val="00182909"/>
    <w:rsid w:val="0018597D"/>
    <w:rsid w:val="001A14FE"/>
    <w:rsid w:val="001A74B0"/>
    <w:rsid w:val="001C35FC"/>
    <w:rsid w:val="001E52FB"/>
    <w:rsid w:val="0020336A"/>
    <w:rsid w:val="00220356"/>
    <w:rsid w:val="00221133"/>
    <w:rsid w:val="002306A7"/>
    <w:rsid w:val="00232192"/>
    <w:rsid w:val="00236001"/>
    <w:rsid w:val="0023699F"/>
    <w:rsid w:val="00236F25"/>
    <w:rsid w:val="0029291A"/>
    <w:rsid w:val="002C50BE"/>
    <w:rsid w:val="002C6E40"/>
    <w:rsid w:val="002D413B"/>
    <w:rsid w:val="002F0AA3"/>
    <w:rsid w:val="003043CC"/>
    <w:rsid w:val="003132DA"/>
    <w:rsid w:val="00316B66"/>
    <w:rsid w:val="00317310"/>
    <w:rsid w:val="003343E2"/>
    <w:rsid w:val="003363C1"/>
    <w:rsid w:val="00343FFA"/>
    <w:rsid w:val="003462B6"/>
    <w:rsid w:val="00375936"/>
    <w:rsid w:val="00383A1B"/>
    <w:rsid w:val="003C2D38"/>
    <w:rsid w:val="003C7033"/>
    <w:rsid w:val="003D069C"/>
    <w:rsid w:val="003F0FA1"/>
    <w:rsid w:val="004024AF"/>
    <w:rsid w:val="00432F92"/>
    <w:rsid w:val="00441BEC"/>
    <w:rsid w:val="0045432E"/>
    <w:rsid w:val="00462A80"/>
    <w:rsid w:val="00464BB4"/>
    <w:rsid w:val="0048293A"/>
    <w:rsid w:val="004902F2"/>
    <w:rsid w:val="004B2CC8"/>
    <w:rsid w:val="004B7B5E"/>
    <w:rsid w:val="004C6649"/>
    <w:rsid w:val="004E793F"/>
    <w:rsid w:val="004F6275"/>
    <w:rsid w:val="004F7BC9"/>
    <w:rsid w:val="00515BD5"/>
    <w:rsid w:val="0052102C"/>
    <w:rsid w:val="00521680"/>
    <w:rsid w:val="00525F91"/>
    <w:rsid w:val="00530355"/>
    <w:rsid w:val="00536719"/>
    <w:rsid w:val="00557913"/>
    <w:rsid w:val="00561BE8"/>
    <w:rsid w:val="005724DF"/>
    <w:rsid w:val="00593399"/>
    <w:rsid w:val="005A4779"/>
    <w:rsid w:val="005B3B3C"/>
    <w:rsid w:val="005C7D96"/>
    <w:rsid w:val="006006FF"/>
    <w:rsid w:val="00604C99"/>
    <w:rsid w:val="00613347"/>
    <w:rsid w:val="006256B5"/>
    <w:rsid w:val="00632B31"/>
    <w:rsid w:val="00656EC2"/>
    <w:rsid w:val="006673F4"/>
    <w:rsid w:val="006706DC"/>
    <w:rsid w:val="00670DEA"/>
    <w:rsid w:val="0067278B"/>
    <w:rsid w:val="00686540"/>
    <w:rsid w:val="006D24D1"/>
    <w:rsid w:val="006D296E"/>
    <w:rsid w:val="006D698B"/>
    <w:rsid w:val="006F1423"/>
    <w:rsid w:val="007255E0"/>
    <w:rsid w:val="007503AD"/>
    <w:rsid w:val="007563EB"/>
    <w:rsid w:val="00760150"/>
    <w:rsid w:val="007608FB"/>
    <w:rsid w:val="007661F3"/>
    <w:rsid w:val="007A4DF1"/>
    <w:rsid w:val="007A6D91"/>
    <w:rsid w:val="007B02F3"/>
    <w:rsid w:val="007B43E7"/>
    <w:rsid w:val="007D487B"/>
    <w:rsid w:val="007F5F32"/>
    <w:rsid w:val="00807651"/>
    <w:rsid w:val="0081792E"/>
    <w:rsid w:val="00824FB0"/>
    <w:rsid w:val="00827136"/>
    <w:rsid w:val="0085709C"/>
    <w:rsid w:val="00860E8C"/>
    <w:rsid w:val="00867A75"/>
    <w:rsid w:val="0087005E"/>
    <w:rsid w:val="0089346A"/>
    <w:rsid w:val="00894F89"/>
    <w:rsid w:val="008D4C88"/>
    <w:rsid w:val="008E7A36"/>
    <w:rsid w:val="008F1292"/>
    <w:rsid w:val="008F494D"/>
    <w:rsid w:val="008F7744"/>
    <w:rsid w:val="00904882"/>
    <w:rsid w:val="0091100C"/>
    <w:rsid w:val="00920697"/>
    <w:rsid w:val="00920C34"/>
    <w:rsid w:val="00921902"/>
    <w:rsid w:val="00922241"/>
    <w:rsid w:val="00924B5E"/>
    <w:rsid w:val="009255DD"/>
    <w:rsid w:val="009379D9"/>
    <w:rsid w:val="0094543F"/>
    <w:rsid w:val="009455C3"/>
    <w:rsid w:val="00947632"/>
    <w:rsid w:val="00965356"/>
    <w:rsid w:val="009903D4"/>
    <w:rsid w:val="00993811"/>
    <w:rsid w:val="00996930"/>
    <w:rsid w:val="009A2A3F"/>
    <w:rsid w:val="009A7980"/>
    <w:rsid w:val="009B3CF8"/>
    <w:rsid w:val="009B5412"/>
    <w:rsid w:val="009B60DA"/>
    <w:rsid w:val="009C2CDA"/>
    <w:rsid w:val="009C4B40"/>
    <w:rsid w:val="009D104C"/>
    <w:rsid w:val="009F1718"/>
    <w:rsid w:val="009F1D89"/>
    <w:rsid w:val="009F7991"/>
    <w:rsid w:val="00A02855"/>
    <w:rsid w:val="00A0289C"/>
    <w:rsid w:val="00A057BC"/>
    <w:rsid w:val="00A36F93"/>
    <w:rsid w:val="00A45DA1"/>
    <w:rsid w:val="00A600F4"/>
    <w:rsid w:val="00A67485"/>
    <w:rsid w:val="00A854F4"/>
    <w:rsid w:val="00A8774C"/>
    <w:rsid w:val="00A949D4"/>
    <w:rsid w:val="00A95F94"/>
    <w:rsid w:val="00AA3854"/>
    <w:rsid w:val="00AB45D0"/>
    <w:rsid w:val="00AC0A21"/>
    <w:rsid w:val="00AC20DB"/>
    <w:rsid w:val="00AC4B11"/>
    <w:rsid w:val="00AD6E1D"/>
    <w:rsid w:val="00B00F07"/>
    <w:rsid w:val="00B0798A"/>
    <w:rsid w:val="00B15F89"/>
    <w:rsid w:val="00B22915"/>
    <w:rsid w:val="00B26441"/>
    <w:rsid w:val="00B30772"/>
    <w:rsid w:val="00B36859"/>
    <w:rsid w:val="00B40794"/>
    <w:rsid w:val="00B50A1B"/>
    <w:rsid w:val="00B53966"/>
    <w:rsid w:val="00B55C2E"/>
    <w:rsid w:val="00B60ABD"/>
    <w:rsid w:val="00B8386A"/>
    <w:rsid w:val="00B9211D"/>
    <w:rsid w:val="00BA3E3D"/>
    <w:rsid w:val="00BA438C"/>
    <w:rsid w:val="00BA5473"/>
    <w:rsid w:val="00BD5BC0"/>
    <w:rsid w:val="00BD6F0E"/>
    <w:rsid w:val="00BE2CC8"/>
    <w:rsid w:val="00BF7636"/>
    <w:rsid w:val="00C01C77"/>
    <w:rsid w:val="00C148FB"/>
    <w:rsid w:val="00C352CE"/>
    <w:rsid w:val="00C40DCC"/>
    <w:rsid w:val="00C43201"/>
    <w:rsid w:val="00C4597A"/>
    <w:rsid w:val="00C978CF"/>
    <w:rsid w:val="00CB2AE7"/>
    <w:rsid w:val="00CB3915"/>
    <w:rsid w:val="00CC27B0"/>
    <w:rsid w:val="00CC4A9D"/>
    <w:rsid w:val="00D23665"/>
    <w:rsid w:val="00D2404D"/>
    <w:rsid w:val="00D31CDF"/>
    <w:rsid w:val="00D45015"/>
    <w:rsid w:val="00D518A6"/>
    <w:rsid w:val="00D539E1"/>
    <w:rsid w:val="00D6360B"/>
    <w:rsid w:val="00D858E8"/>
    <w:rsid w:val="00D86DEA"/>
    <w:rsid w:val="00DB1D46"/>
    <w:rsid w:val="00DB6E75"/>
    <w:rsid w:val="00DC1397"/>
    <w:rsid w:val="00DC2F4A"/>
    <w:rsid w:val="00DD19B2"/>
    <w:rsid w:val="00DD6EEE"/>
    <w:rsid w:val="00DF183F"/>
    <w:rsid w:val="00DF49DC"/>
    <w:rsid w:val="00E04FFC"/>
    <w:rsid w:val="00E071F2"/>
    <w:rsid w:val="00E07731"/>
    <w:rsid w:val="00E152E9"/>
    <w:rsid w:val="00E20C25"/>
    <w:rsid w:val="00E233B4"/>
    <w:rsid w:val="00E254C2"/>
    <w:rsid w:val="00E40FA4"/>
    <w:rsid w:val="00E5137C"/>
    <w:rsid w:val="00E576C9"/>
    <w:rsid w:val="00E8114C"/>
    <w:rsid w:val="00ED47EE"/>
    <w:rsid w:val="00EE6A02"/>
    <w:rsid w:val="00EF1BB1"/>
    <w:rsid w:val="00EF7E35"/>
    <w:rsid w:val="00F1458E"/>
    <w:rsid w:val="00F1740C"/>
    <w:rsid w:val="00F26546"/>
    <w:rsid w:val="00F313DF"/>
    <w:rsid w:val="00F33195"/>
    <w:rsid w:val="00F37F04"/>
    <w:rsid w:val="00F74C01"/>
    <w:rsid w:val="00F8622F"/>
    <w:rsid w:val="00F93C8B"/>
    <w:rsid w:val="00FA014F"/>
    <w:rsid w:val="00FB0127"/>
    <w:rsid w:val="00FB2FFB"/>
    <w:rsid w:val="00FC29EF"/>
    <w:rsid w:val="00FD1679"/>
    <w:rsid w:val="00FF2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E35"/>
  </w:style>
  <w:style w:type="paragraph" w:styleId="Heading1">
    <w:name w:val="heading 1"/>
    <w:basedOn w:val="Normal"/>
    <w:next w:val="Normal"/>
    <w:link w:val="Heading1Char"/>
    <w:uiPriority w:val="9"/>
    <w:qFormat/>
    <w:rsid w:val="003132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0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132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3132DA"/>
    <w:rPr>
      <w:b/>
      <w:bCs/>
      <w:smallCaps/>
      <w:spacing w:val="5"/>
    </w:rPr>
  </w:style>
  <w:style w:type="paragraph" w:styleId="NoSpacing">
    <w:name w:val="No Spacing"/>
    <w:uiPriority w:val="1"/>
    <w:qFormat/>
    <w:rsid w:val="00BD6F0E"/>
    <w:pPr>
      <w:spacing w:after="0" w:line="240" w:lineRule="auto"/>
    </w:pPr>
  </w:style>
  <w:style w:type="paragraph" w:styleId="BodyText2">
    <w:name w:val="Body Text 2"/>
    <w:basedOn w:val="Normal"/>
    <w:link w:val="BodyText2Char"/>
    <w:rsid w:val="00375936"/>
    <w:pPr>
      <w:autoSpaceDE w:val="0"/>
      <w:autoSpaceDN w:val="0"/>
      <w:adjustRightInd w:val="0"/>
      <w:spacing w:after="120" w:line="48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75936"/>
    <w:rPr>
      <w:rFonts w:ascii="Arial" w:eastAsia="Times New Roman" w:hAnsi="Arial" w:cs="Times New Roman"/>
      <w:sz w:val="24"/>
      <w:szCs w:val="24"/>
    </w:rPr>
  </w:style>
  <w:style w:type="character" w:customStyle="1" w:styleId="hps">
    <w:name w:val="hps"/>
    <w:basedOn w:val="DefaultParagraphFont"/>
    <w:rsid w:val="00375936"/>
  </w:style>
  <w:style w:type="character" w:styleId="Hyperlink">
    <w:name w:val="Hyperlink"/>
    <w:rsid w:val="0037593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37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9D9"/>
  </w:style>
  <w:style w:type="paragraph" w:styleId="Footer">
    <w:name w:val="footer"/>
    <w:basedOn w:val="Normal"/>
    <w:link w:val="FooterChar"/>
    <w:uiPriority w:val="99"/>
    <w:unhideWhenUsed/>
    <w:rsid w:val="00937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9D9"/>
  </w:style>
  <w:style w:type="paragraph" w:styleId="BalloonText">
    <w:name w:val="Balloon Text"/>
    <w:basedOn w:val="Normal"/>
    <w:link w:val="BalloonTextChar"/>
    <w:uiPriority w:val="99"/>
    <w:semiHidden/>
    <w:unhideWhenUsed/>
    <w:rsid w:val="000A5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0B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45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2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0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132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3132DA"/>
    <w:rPr>
      <w:b/>
      <w:bCs/>
      <w:smallCaps/>
      <w:spacing w:val="5"/>
    </w:rPr>
  </w:style>
  <w:style w:type="paragraph" w:styleId="NoSpacing">
    <w:name w:val="No Spacing"/>
    <w:uiPriority w:val="1"/>
    <w:qFormat/>
    <w:rsid w:val="00BD6F0E"/>
    <w:pPr>
      <w:spacing w:after="0" w:line="240" w:lineRule="auto"/>
    </w:pPr>
  </w:style>
  <w:style w:type="paragraph" w:styleId="BodyText2">
    <w:name w:val="Body Text 2"/>
    <w:basedOn w:val="Normal"/>
    <w:link w:val="BodyText2Char"/>
    <w:rsid w:val="00375936"/>
    <w:pPr>
      <w:autoSpaceDE w:val="0"/>
      <w:autoSpaceDN w:val="0"/>
      <w:adjustRightInd w:val="0"/>
      <w:spacing w:after="120" w:line="48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75936"/>
    <w:rPr>
      <w:rFonts w:ascii="Arial" w:eastAsia="Times New Roman" w:hAnsi="Arial" w:cs="Times New Roman"/>
      <w:sz w:val="24"/>
      <w:szCs w:val="24"/>
    </w:rPr>
  </w:style>
  <w:style w:type="character" w:customStyle="1" w:styleId="hps">
    <w:name w:val="hps"/>
    <w:basedOn w:val="DefaultParagraphFont"/>
    <w:rsid w:val="00375936"/>
  </w:style>
  <w:style w:type="character" w:styleId="Hyperlink">
    <w:name w:val="Hyperlink"/>
    <w:rsid w:val="0037593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37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9D9"/>
  </w:style>
  <w:style w:type="paragraph" w:styleId="Footer">
    <w:name w:val="footer"/>
    <w:basedOn w:val="Normal"/>
    <w:link w:val="FooterChar"/>
    <w:uiPriority w:val="99"/>
    <w:unhideWhenUsed/>
    <w:rsid w:val="00937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9D9"/>
  </w:style>
  <w:style w:type="paragraph" w:styleId="BalloonText">
    <w:name w:val="Balloon Text"/>
    <w:basedOn w:val="Normal"/>
    <w:link w:val="BalloonTextChar"/>
    <w:uiPriority w:val="99"/>
    <w:semiHidden/>
    <w:unhideWhenUsed/>
    <w:rsid w:val="000A5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0B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45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26822-724E-42DC-B4F8-EF1288E6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11</Pages>
  <Words>1674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Vladan</dc:creator>
  <cp:lastModifiedBy>Vladan</cp:lastModifiedBy>
  <cp:revision>13</cp:revision>
  <cp:lastPrinted>2019-03-25T13:46:00Z</cp:lastPrinted>
  <dcterms:created xsi:type="dcterms:W3CDTF">2019-03-12T13:19:00Z</dcterms:created>
  <dcterms:modified xsi:type="dcterms:W3CDTF">2019-03-25T13:47:00Z</dcterms:modified>
</cp:coreProperties>
</file>